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84999" w:rsidRDefault="00084999" w:rsidP="00084999">
      <w:pPr>
        <w:jc w:val="center"/>
        <w:outlineLvl w:val="0"/>
        <w:rPr>
          <w:color w:val="002060"/>
          <w:sz w:val="40"/>
          <w:szCs w:val="40"/>
        </w:rPr>
      </w:pPr>
      <w:r>
        <w:rPr>
          <w:b/>
          <w:color w:val="002060"/>
          <w:sz w:val="40"/>
          <w:szCs w:val="40"/>
          <w:u w:val="single"/>
        </w:rPr>
        <w:t>Střední škola řezbářská Tovačov</w:t>
      </w:r>
    </w:p>
    <w:p w:rsidR="00084999" w:rsidRDefault="00084999" w:rsidP="00084999">
      <w:pPr>
        <w:rPr>
          <w:color w:val="002060"/>
          <w:sz w:val="24"/>
          <w:szCs w:val="24"/>
        </w:rPr>
      </w:pPr>
    </w:p>
    <w:p w:rsidR="00084999" w:rsidRDefault="00084999" w:rsidP="00084999">
      <w:pPr>
        <w:rPr>
          <w:color w:val="002060"/>
        </w:rPr>
      </w:pPr>
    </w:p>
    <w:p w:rsidR="00084999" w:rsidRDefault="00084999" w:rsidP="00084999">
      <w:pPr>
        <w:jc w:val="center"/>
        <w:rPr>
          <w:color w:val="002060"/>
        </w:rPr>
      </w:pPr>
      <w:r>
        <w:rPr>
          <w:noProof/>
          <w:color w:val="002060"/>
          <w:lang w:eastAsia="cs-CZ"/>
        </w:rPr>
        <w:drawing>
          <wp:inline distT="0" distB="0" distL="0" distR="0">
            <wp:extent cx="1962150" cy="2343150"/>
            <wp:effectExtent l="19050" t="0" r="0" b="0"/>
            <wp:docPr id="1" name="obrázek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logo"/>
                    <pic:cNvPicPr>
                      <a:picLocks noChangeAspect="1" noChangeArrowheads="1"/>
                    </pic:cNvPicPr>
                  </pic:nvPicPr>
                  <pic:blipFill>
                    <a:blip r:embed="rId7" cstate="print"/>
                    <a:srcRect/>
                    <a:stretch>
                      <a:fillRect/>
                    </a:stretch>
                  </pic:blipFill>
                  <pic:spPr bwMode="auto">
                    <a:xfrm>
                      <a:off x="0" y="0"/>
                      <a:ext cx="1962150" cy="2343150"/>
                    </a:xfrm>
                    <a:prstGeom prst="rect">
                      <a:avLst/>
                    </a:prstGeom>
                    <a:noFill/>
                    <a:ln w="9525">
                      <a:noFill/>
                      <a:miter lim="800000"/>
                      <a:headEnd/>
                      <a:tailEnd/>
                    </a:ln>
                  </pic:spPr>
                </pic:pic>
              </a:graphicData>
            </a:graphic>
          </wp:inline>
        </w:drawing>
      </w:r>
    </w:p>
    <w:p w:rsidR="00084999" w:rsidRDefault="00084999" w:rsidP="00084999">
      <w:pPr>
        <w:jc w:val="center"/>
        <w:rPr>
          <w:color w:val="002060"/>
        </w:rPr>
      </w:pPr>
    </w:p>
    <w:p w:rsidR="00084999" w:rsidRDefault="00084999" w:rsidP="00084999">
      <w:pPr>
        <w:rPr>
          <w:color w:val="002060"/>
        </w:rPr>
      </w:pPr>
    </w:p>
    <w:p w:rsidR="00084999" w:rsidRDefault="00084999" w:rsidP="00084999">
      <w:pPr>
        <w:jc w:val="center"/>
        <w:rPr>
          <w:color w:val="002060"/>
        </w:rPr>
      </w:pPr>
    </w:p>
    <w:p w:rsidR="00084999" w:rsidRDefault="00084999" w:rsidP="00084999">
      <w:pPr>
        <w:jc w:val="center"/>
        <w:rPr>
          <w:color w:val="002060"/>
        </w:rPr>
      </w:pPr>
    </w:p>
    <w:p w:rsidR="00084999" w:rsidRDefault="00084999" w:rsidP="00084999">
      <w:pPr>
        <w:jc w:val="center"/>
        <w:outlineLvl w:val="0"/>
        <w:rPr>
          <w:b/>
          <w:color w:val="002060"/>
          <w:sz w:val="40"/>
          <w:szCs w:val="40"/>
          <w:u w:val="single"/>
        </w:rPr>
      </w:pPr>
      <w:r>
        <w:rPr>
          <w:b/>
          <w:color w:val="002060"/>
          <w:sz w:val="40"/>
          <w:szCs w:val="40"/>
          <w:u w:val="single"/>
        </w:rPr>
        <w:t>STUDENTSKÝ SEŠIT</w:t>
      </w:r>
    </w:p>
    <w:p w:rsidR="00084999" w:rsidRDefault="00084999" w:rsidP="00084999">
      <w:pPr>
        <w:jc w:val="center"/>
        <w:rPr>
          <w:b/>
          <w:color w:val="002060"/>
          <w:sz w:val="40"/>
          <w:szCs w:val="40"/>
          <w:u w:val="single"/>
        </w:rPr>
      </w:pPr>
    </w:p>
    <w:p w:rsidR="00084999" w:rsidRDefault="00084999" w:rsidP="00084999">
      <w:pPr>
        <w:jc w:val="center"/>
        <w:rPr>
          <w:b/>
          <w:color w:val="002060"/>
          <w:sz w:val="40"/>
          <w:szCs w:val="40"/>
          <w:u w:val="single"/>
        </w:rPr>
      </w:pPr>
    </w:p>
    <w:p w:rsidR="00084999" w:rsidRDefault="00084999" w:rsidP="00084999">
      <w:pPr>
        <w:rPr>
          <w:b/>
          <w:color w:val="002060"/>
          <w:sz w:val="40"/>
          <w:szCs w:val="40"/>
          <w:u w:val="single"/>
        </w:rPr>
      </w:pPr>
    </w:p>
    <w:p w:rsidR="00084999" w:rsidRDefault="00084999" w:rsidP="00084999">
      <w:pPr>
        <w:rPr>
          <w:b/>
          <w:color w:val="002060"/>
          <w:sz w:val="40"/>
          <w:szCs w:val="40"/>
          <w:u w:val="single"/>
        </w:rPr>
      </w:pPr>
    </w:p>
    <w:p w:rsidR="00084999" w:rsidRDefault="00084999" w:rsidP="00084999">
      <w:pPr>
        <w:rPr>
          <w:b/>
          <w:color w:val="002060"/>
          <w:sz w:val="40"/>
          <w:szCs w:val="40"/>
        </w:rPr>
      </w:pPr>
      <w:r>
        <w:rPr>
          <w:b/>
          <w:color w:val="002060"/>
          <w:sz w:val="40"/>
          <w:szCs w:val="40"/>
        </w:rPr>
        <w:t>PŘEDMĚT</w:t>
      </w:r>
      <w:r>
        <w:rPr>
          <w:b/>
          <w:color w:val="002060"/>
          <w:sz w:val="40"/>
          <w:szCs w:val="40"/>
        </w:rPr>
        <w:tab/>
        <w:t>:  TECHNOLOGIE</w:t>
      </w:r>
    </w:p>
    <w:p w:rsidR="00084999" w:rsidRDefault="00063DCB" w:rsidP="00084999">
      <w:pPr>
        <w:rPr>
          <w:b/>
          <w:color w:val="002060"/>
          <w:sz w:val="40"/>
          <w:szCs w:val="40"/>
        </w:rPr>
      </w:pPr>
      <w:r>
        <w:rPr>
          <w:b/>
          <w:color w:val="002060"/>
          <w:sz w:val="40"/>
          <w:szCs w:val="40"/>
        </w:rPr>
        <w:t>TŘÍDA</w:t>
      </w:r>
      <w:r>
        <w:rPr>
          <w:b/>
          <w:color w:val="002060"/>
          <w:sz w:val="40"/>
          <w:szCs w:val="40"/>
        </w:rPr>
        <w:tab/>
      </w:r>
      <w:r>
        <w:rPr>
          <w:b/>
          <w:color w:val="002060"/>
          <w:sz w:val="40"/>
          <w:szCs w:val="40"/>
        </w:rPr>
        <w:tab/>
        <w:t>:  TR</w:t>
      </w:r>
      <w:r w:rsidR="00084999">
        <w:rPr>
          <w:b/>
          <w:color w:val="002060"/>
          <w:sz w:val="40"/>
          <w:szCs w:val="40"/>
        </w:rPr>
        <w:t xml:space="preserve"> 1</w:t>
      </w:r>
    </w:p>
    <w:p w:rsidR="00084999" w:rsidRDefault="00084999" w:rsidP="00084999">
      <w:pPr>
        <w:rPr>
          <w:b/>
          <w:color w:val="002060"/>
          <w:sz w:val="40"/>
          <w:szCs w:val="40"/>
        </w:rPr>
      </w:pPr>
      <w:r>
        <w:rPr>
          <w:b/>
          <w:color w:val="002060"/>
          <w:sz w:val="40"/>
          <w:szCs w:val="40"/>
        </w:rPr>
        <w:t>JMÉNO</w:t>
      </w:r>
      <w:r>
        <w:rPr>
          <w:b/>
          <w:color w:val="002060"/>
          <w:sz w:val="40"/>
          <w:szCs w:val="40"/>
        </w:rPr>
        <w:tab/>
        <w:t>:.............................................................</w:t>
      </w:r>
    </w:p>
    <w:p w:rsidR="00084999" w:rsidRDefault="00084999" w:rsidP="00084999">
      <w:pPr>
        <w:rPr>
          <w:b/>
          <w:color w:val="002060"/>
          <w:sz w:val="40"/>
          <w:szCs w:val="40"/>
        </w:rPr>
      </w:pPr>
    </w:p>
    <w:p w:rsidR="00084999" w:rsidRDefault="00084999">
      <w:pPr>
        <w:rPr>
          <w:sz w:val="32"/>
          <w:szCs w:val="32"/>
        </w:rPr>
      </w:pPr>
    </w:p>
    <w:p w:rsidR="00084999" w:rsidRDefault="00A4715E" w:rsidP="00084999">
      <w:pPr>
        <w:outlineLvl w:val="0"/>
        <w:rPr>
          <w:b/>
          <w:color w:val="FF0000"/>
          <w:sz w:val="36"/>
          <w:szCs w:val="36"/>
          <w:u w:val="single"/>
        </w:rPr>
      </w:pPr>
      <w:r w:rsidRPr="00D31814">
        <w:rPr>
          <w:b/>
          <w:color w:val="FF0000"/>
          <w:sz w:val="36"/>
          <w:szCs w:val="36"/>
          <w:u w:val="single"/>
        </w:rPr>
        <w:lastRenderedPageBreak/>
        <w:t>Přehled učiva:</w:t>
      </w:r>
    </w:p>
    <w:p w:rsidR="00D31814" w:rsidRPr="00D31814" w:rsidRDefault="00D31814" w:rsidP="00084999">
      <w:pPr>
        <w:outlineLvl w:val="0"/>
        <w:rPr>
          <w:b/>
          <w:color w:val="FF0000"/>
          <w:sz w:val="36"/>
          <w:szCs w:val="36"/>
          <w:u w:val="single"/>
        </w:rPr>
      </w:pPr>
    </w:p>
    <w:p w:rsidR="00084999" w:rsidRDefault="00084999" w:rsidP="00084999">
      <w:pPr>
        <w:pStyle w:val="Odstavecseseznamem"/>
        <w:numPr>
          <w:ilvl w:val="0"/>
          <w:numId w:val="19"/>
        </w:numPr>
        <w:rPr>
          <w:sz w:val="32"/>
          <w:szCs w:val="32"/>
        </w:rPr>
      </w:pPr>
      <w:r w:rsidRPr="00084999">
        <w:rPr>
          <w:sz w:val="32"/>
          <w:szCs w:val="32"/>
        </w:rPr>
        <w:t>základní terminologie</w:t>
      </w:r>
    </w:p>
    <w:p w:rsidR="00063DCB" w:rsidRDefault="00063DCB" w:rsidP="00084999">
      <w:pPr>
        <w:pStyle w:val="Odstavecseseznamem"/>
        <w:numPr>
          <w:ilvl w:val="0"/>
          <w:numId w:val="19"/>
        </w:numPr>
        <w:rPr>
          <w:sz w:val="32"/>
          <w:szCs w:val="32"/>
        </w:rPr>
      </w:pPr>
      <w:r>
        <w:rPr>
          <w:sz w:val="32"/>
          <w:szCs w:val="32"/>
        </w:rPr>
        <w:t>Ruční opracování materiálů</w:t>
      </w:r>
    </w:p>
    <w:p w:rsidR="00063DCB" w:rsidRDefault="00063DCB" w:rsidP="00084999">
      <w:pPr>
        <w:pStyle w:val="Odstavecseseznamem"/>
        <w:numPr>
          <w:ilvl w:val="0"/>
          <w:numId w:val="19"/>
        </w:numPr>
        <w:rPr>
          <w:sz w:val="32"/>
          <w:szCs w:val="32"/>
        </w:rPr>
      </w:pPr>
      <w:r>
        <w:rPr>
          <w:sz w:val="32"/>
          <w:szCs w:val="32"/>
        </w:rPr>
        <w:t>Sušení dřeva a hydrotermická úprava dřeva</w:t>
      </w:r>
    </w:p>
    <w:p w:rsidR="00063DCB" w:rsidRDefault="00063DCB" w:rsidP="00084999">
      <w:pPr>
        <w:pStyle w:val="Odstavecseseznamem"/>
        <w:numPr>
          <w:ilvl w:val="0"/>
          <w:numId w:val="19"/>
        </w:numPr>
        <w:rPr>
          <w:sz w:val="32"/>
          <w:szCs w:val="32"/>
        </w:rPr>
      </w:pPr>
      <w:r>
        <w:rPr>
          <w:sz w:val="32"/>
          <w:szCs w:val="32"/>
        </w:rPr>
        <w:t>Konstrukční spojování dřeva</w:t>
      </w:r>
    </w:p>
    <w:p w:rsidR="00063DCB" w:rsidRPr="00084999" w:rsidRDefault="00063DCB" w:rsidP="00084999">
      <w:pPr>
        <w:pStyle w:val="Odstavecseseznamem"/>
        <w:numPr>
          <w:ilvl w:val="0"/>
          <w:numId w:val="19"/>
        </w:numPr>
        <w:rPr>
          <w:sz w:val="32"/>
          <w:szCs w:val="32"/>
        </w:rPr>
      </w:pPr>
      <w:r>
        <w:rPr>
          <w:sz w:val="32"/>
          <w:szCs w:val="32"/>
        </w:rPr>
        <w:t>Technologie výroby materiálů pro dřevařskou výrobu</w:t>
      </w:r>
    </w:p>
    <w:p w:rsidR="00A4715E" w:rsidRDefault="00A4715E" w:rsidP="00EF21B9">
      <w:pPr>
        <w:spacing w:after="120" w:line="240" w:lineRule="auto"/>
        <w:rPr>
          <w:sz w:val="24"/>
          <w:szCs w:val="24"/>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D31814" w:rsidRDefault="00D31814" w:rsidP="00084999">
      <w:pPr>
        <w:outlineLvl w:val="0"/>
        <w:rPr>
          <w:sz w:val="32"/>
          <w:szCs w:val="32"/>
        </w:rPr>
      </w:pPr>
    </w:p>
    <w:p w:rsidR="00700F83" w:rsidRPr="00700F83" w:rsidRDefault="00700F83" w:rsidP="00700F83">
      <w:pPr>
        <w:ind w:left="360"/>
        <w:outlineLvl w:val="0"/>
        <w:rPr>
          <w:b/>
          <w:color w:val="FF0000"/>
          <w:sz w:val="36"/>
          <w:szCs w:val="36"/>
          <w:u w:val="single"/>
        </w:rPr>
      </w:pPr>
    </w:p>
    <w:p w:rsidR="00A4715E" w:rsidRPr="00D31814" w:rsidRDefault="00700F83" w:rsidP="00700F83">
      <w:pPr>
        <w:pStyle w:val="Odstavecseseznamem"/>
        <w:numPr>
          <w:ilvl w:val="0"/>
          <w:numId w:val="37"/>
        </w:numPr>
        <w:outlineLvl w:val="0"/>
        <w:rPr>
          <w:b/>
          <w:color w:val="FF0000"/>
          <w:sz w:val="36"/>
          <w:szCs w:val="36"/>
          <w:u w:val="single"/>
        </w:rPr>
      </w:pPr>
      <w:r>
        <w:rPr>
          <w:b/>
          <w:color w:val="FF0000"/>
          <w:sz w:val="36"/>
          <w:szCs w:val="36"/>
          <w:u w:val="single"/>
        </w:rPr>
        <w:lastRenderedPageBreak/>
        <w:t xml:space="preserve"> </w:t>
      </w:r>
      <w:r w:rsidR="00A4715E" w:rsidRPr="00D31814">
        <w:rPr>
          <w:b/>
          <w:color w:val="FF0000"/>
          <w:sz w:val="36"/>
          <w:szCs w:val="36"/>
          <w:u w:val="single"/>
        </w:rPr>
        <w:t>Téma: Úloha, význam, základní pojmy</w:t>
      </w:r>
    </w:p>
    <w:p w:rsidR="00D31814" w:rsidRPr="00D31814" w:rsidRDefault="00D31814" w:rsidP="00084999">
      <w:pPr>
        <w:outlineLvl w:val="0"/>
        <w:rPr>
          <w:b/>
          <w:color w:val="FF0000"/>
          <w:sz w:val="36"/>
          <w:szCs w:val="36"/>
          <w:u w:val="single"/>
        </w:rPr>
      </w:pPr>
    </w:p>
    <w:p w:rsidR="00A4715E" w:rsidRDefault="00A4715E" w:rsidP="00EF21B9">
      <w:pPr>
        <w:spacing w:after="120" w:line="240" w:lineRule="auto"/>
        <w:rPr>
          <w:sz w:val="24"/>
          <w:szCs w:val="24"/>
        </w:rPr>
      </w:pPr>
      <w:r>
        <w:rPr>
          <w:sz w:val="24"/>
          <w:szCs w:val="24"/>
        </w:rPr>
        <w:t>Technologie: nauka pojednávající o způsobech přetvoření materiálu na výrobek</w:t>
      </w:r>
    </w:p>
    <w:p w:rsidR="00A4715E" w:rsidRDefault="00A4715E" w:rsidP="00EF21B9">
      <w:pPr>
        <w:spacing w:after="120" w:line="240" w:lineRule="auto"/>
        <w:rPr>
          <w:sz w:val="24"/>
          <w:szCs w:val="24"/>
        </w:rPr>
      </w:pPr>
      <w:r>
        <w:rPr>
          <w:sz w:val="24"/>
          <w:szCs w:val="24"/>
        </w:rPr>
        <w:t>Techne = zhotovit</w:t>
      </w:r>
    </w:p>
    <w:p w:rsidR="00A4715E" w:rsidRDefault="00A4715E" w:rsidP="00EF21B9">
      <w:pPr>
        <w:spacing w:after="120" w:line="240" w:lineRule="auto"/>
        <w:rPr>
          <w:sz w:val="24"/>
          <w:szCs w:val="24"/>
        </w:rPr>
      </w:pPr>
      <w:r>
        <w:rPr>
          <w:sz w:val="24"/>
          <w:szCs w:val="24"/>
        </w:rPr>
        <w:t>Logos = nauka-učení</w:t>
      </w:r>
    </w:p>
    <w:p w:rsidR="00C40292" w:rsidRDefault="00A4715E" w:rsidP="00C40292">
      <w:pPr>
        <w:rPr>
          <w:sz w:val="28"/>
          <w:szCs w:val="28"/>
        </w:rPr>
      </w:pPr>
      <w:r>
        <w:rPr>
          <w:sz w:val="28"/>
          <w:szCs w:val="28"/>
        </w:rPr>
        <w:t>Základní pojmy –</w:t>
      </w:r>
      <w:r w:rsidR="00C40292">
        <w:rPr>
          <w:sz w:val="28"/>
          <w:szCs w:val="28"/>
        </w:rPr>
        <w:t xml:space="preserve"> názvosloví</w:t>
      </w:r>
    </w:p>
    <w:p w:rsidR="00C40292" w:rsidRPr="009D585E" w:rsidRDefault="00D31814" w:rsidP="00C40292">
      <w:pPr>
        <w:rPr>
          <w:sz w:val="24"/>
          <w:szCs w:val="24"/>
        </w:rPr>
      </w:pPr>
      <w:r>
        <w:rPr>
          <w:sz w:val="28"/>
          <w:szCs w:val="28"/>
        </w:rPr>
        <w:tab/>
        <w:t>Obr. Deskové řezivo názvosloví</w:t>
      </w:r>
    </w:p>
    <w:p w:rsidR="00C40292" w:rsidRPr="00C40292" w:rsidRDefault="00F922C8" w:rsidP="00C40292">
      <w:pPr>
        <w:rPr>
          <w:sz w:val="28"/>
          <w:szCs w:val="28"/>
        </w:rPr>
      </w:pPr>
      <w:r>
        <w:rPr>
          <w:noProof/>
          <w:sz w:val="28"/>
          <w:szCs w:val="28"/>
          <w:lang w:eastAsia="cs-CZ"/>
        </w:rPr>
        <w:pict>
          <v:rect id="_x0000_s1026" style="position:absolute;margin-left:22.15pt;margin-top:11.9pt;width:407.25pt;height:249.75pt;z-index:251658240"/>
        </w:pict>
      </w:r>
    </w:p>
    <w:p w:rsidR="00C40292" w:rsidRPr="00C40292" w:rsidRDefault="00C40292" w:rsidP="00C40292">
      <w:pPr>
        <w:rPr>
          <w:sz w:val="28"/>
          <w:szCs w:val="28"/>
        </w:rPr>
      </w:pPr>
    </w:p>
    <w:p w:rsidR="00C40292" w:rsidRPr="00C40292" w:rsidRDefault="00C40292" w:rsidP="00C40292">
      <w:pPr>
        <w:rPr>
          <w:sz w:val="28"/>
          <w:szCs w:val="28"/>
        </w:rPr>
      </w:pPr>
    </w:p>
    <w:p w:rsidR="00C40292" w:rsidRPr="00C40292" w:rsidRDefault="00C40292" w:rsidP="00C40292">
      <w:pPr>
        <w:rPr>
          <w:sz w:val="28"/>
          <w:szCs w:val="28"/>
        </w:rPr>
      </w:pPr>
    </w:p>
    <w:p w:rsidR="00C40292" w:rsidRPr="00C40292" w:rsidRDefault="00C40292" w:rsidP="00C40292">
      <w:pPr>
        <w:rPr>
          <w:sz w:val="28"/>
          <w:szCs w:val="28"/>
        </w:rPr>
      </w:pPr>
    </w:p>
    <w:p w:rsidR="00C40292" w:rsidRPr="00C40292" w:rsidRDefault="00C40292" w:rsidP="00C40292">
      <w:pPr>
        <w:rPr>
          <w:sz w:val="28"/>
          <w:szCs w:val="28"/>
        </w:rPr>
      </w:pPr>
    </w:p>
    <w:p w:rsidR="00C40292" w:rsidRPr="00C40292" w:rsidRDefault="00C40292" w:rsidP="00C40292">
      <w:pPr>
        <w:rPr>
          <w:sz w:val="28"/>
          <w:szCs w:val="28"/>
        </w:rPr>
      </w:pPr>
    </w:p>
    <w:p w:rsidR="00C40292" w:rsidRPr="00C40292" w:rsidRDefault="00C40292" w:rsidP="00C40292">
      <w:pPr>
        <w:rPr>
          <w:sz w:val="28"/>
          <w:szCs w:val="28"/>
        </w:rPr>
      </w:pPr>
    </w:p>
    <w:p w:rsidR="00C40292" w:rsidRPr="00C40292" w:rsidRDefault="00C40292" w:rsidP="00C40292">
      <w:pPr>
        <w:rPr>
          <w:sz w:val="28"/>
          <w:szCs w:val="28"/>
        </w:rPr>
      </w:pPr>
    </w:p>
    <w:p w:rsidR="00C40292" w:rsidRPr="00C40292" w:rsidRDefault="00C40292" w:rsidP="00C40292">
      <w:pPr>
        <w:rPr>
          <w:sz w:val="28"/>
          <w:szCs w:val="28"/>
        </w:rPr>
      </w:pPr>
    </w:p>
    <w:p w:rsidR="00C40292" w:rsidRPr="00C40292" w:rsidRDefault="00C40292" w:rsidP="00C40292">
      <w:pPr>
        <w:rPr>
          <w:sz w:val="28"/>
          <w:szCs w:val="28"/>
        </w:rPr>
      </w:pPr>
    </w:p>
    <w:p w:rsidR="00C40292" w:rsidRDefault="00C40292" w:rsidP="00C40292">
      <w:pPr>
        <w:rPr>
          <w:sz w:val="28"/>
          <w:szCs w:val="28"/>
        </w:rPr>
      </w:pPr>
    </w:p>
    <w:p w:rsidR="00C40292" w:rsidRDefault="00C40292" w:rsidP="00EF21B9">
      <w:pPr>
        <w:spacing w:after="120" w:line="240" w:lineRule="auto"/>
        <w:rPr>
          <w:sz w:val="24"/>
          <w:szCs w:val="24"/>
        </w:rPr>
      </w:pPr>
      <w:r>
        <w:rPr>
          <w:sz w:val="24"/>
          <w:szCs w:val="24"/>
        </w:rPr>
        <w:t>l = definována jako nejkratší vzdálenost mezi dvěma čely</w:t>
      </w:r>
    </w:p>
    <w:p w:rsidR="00C40292" w:rsidRDefault="00C40292" w:rsidP="00EF21B9">
      <w:pPr>
        <w:spacing w:after="120" w:line="240" w:lineRule="auto"/>
        <w:rPr>
          <w:sz w:val="24"/>
          <w:szCs w:val="24"/>
        </w:rPr>
      </w:pPr>
      <w:r>
        <w:rPr>
          <w:sz w:val="24"/>
          <w:szCs w:val="24"/>
        </w:rPr>
        <w:t>b = definována jako nejkratší vzdálenost mezi dvěma boky</w:t>
      </w:r>
    </w:p>
    <w:p w:rsidR="00EF21B9" w:rsidRDefault="00C40292" w:rsidP="00EF21B9">
      <w:pPr>
        <w:spacing w:after="120" w:line="240" w:lineRule="auto"/>
        <w:rPr>
          <w:sz w:val="24"/>
          <w:szCs w:val="24"/>
        </w:rPr>
      </w:pPr>
      <w:r>
        <w:rPr>
          <w:sz w:val="24"/>
          <w:szCs w:val="24"/>
        </w:rPr>
        <w:t>t = definována jako nejkratší vzdálenost mezi dvěma plochami</w:t>
      </w:r>
    </w:p>
    <w:p w:rsidR="00EF21B9" w:rsidRDefault="00EF21B9" w:rsidP="00EF21B9">
      <w:pPr>
        <w:spacing w:after="120" w:line="240" w:lineRule="auto"/>
        <w:rPr>
          <w:sz w:val="24"/>
          <w:szCs w:val="24"/>
        </w:rPr>
      </w:pPr>
    </w:p>
    <w:p w:rsidR="009D585E" w:rsidRDefault="00F922C8" w:rsidP="009D585E">
      <w:pPr>
        <w:spacing w:after="120" w:line="240" w:lineRule="auto"/>
        <w:rPr>
          <w:sz w:val="24"/>
          <w:szCs w:val="24"/>
        </w:rPr>
      </w:pPr>
      <w:r>
        <w:rPr>
          <w:noProof/>
          <w:sz w:val="24"/>
          <w:szCs w:val="24"/>
          <w:lang w:eastAsia="cs-CZ"/>
        </w:rPr>
        <w:pict>
          <v:rect id="_x0000_s1028" style="position:absolute;margin-left:179.65pt;margin-top:8.75pt;width:294pt;height:129.75pt;z-index:251659264"/>
        </w:pict>
      </w:r>
    </w:p>
    <w:p w:rsidR="009D585E" w:rsidRPr="009D585E" w:rsidRDefault="009D585E" w:rsidP="009D585E">
      <w:pPr>
        <w:spacing w:after="120" w:line="240" w:lineRule="auto"/>
        <w:rPr>
          <w:sz w:val="24"/>
          <w:szCs w:val="24"/>
        </w:rPr>
      </w:pPr>
      <w:r w:rsidRPr="009D585E">
        <w:rPr>
          <w:sz w:val="24"/>
          <w:szCs w:val="24"/>
        </w:rPr>
        <w:t>-pravá plocha (blíže ke středu)</w:t>
      </w:r>
      <w:r>
        <w:rPr>
          <w:sz w:val="24"/>
          <w:szCs w:val="24"/>
        </w:rPr>
        <w:t xml:space="preserve">                               </w:t>
      </w:r>
      <w:r w:rsidR="00D31814">
        <w:rPr>
          <w:sz w:val="24"/>
          <w:szCs w:val="24"/>
        </w:rPr>
        <w:t xml:space="preserve">                       </w:t>
      </w:r>
    </w:p>
    <w:p w:rsidR="009D585E" w:rsidRPr="009D585E" w:rsidRDefault="009D585E" w:rsidP="009D585E">
      <w:pPr>
        <w:spacing w:after="120" w:line="240" w:lineRule="auto"/>
        <w:rPr>
          <w:sz w:val="24"/>
          <w:szCs w:val="24"/>
        </w:rPr>
      </w:pPr>
      <w:r w:rsidRPr="009D585E">
        <w:rPr>
          <w:sz w:val="24"/>
          <w:szCs w:val="24"/>
        </w:rPr>
        <w:t>-leva plocha</w:t>
      </w:r>
    </w:p>
    <w:p w:rsidR="009D585E" w:rsidRDefault="009D585E" w:rsidP="009D585E">
      <w:pPr>
        <w:spacing w:after="120" w:line="240" w:lineRule="auto"/>
        <w:rPr>
          <w:sz w:val="24"/>
          <w:szCs w:val="24"/>
        </w:rPr>
      </w:pPr>
      <w:r>
        <w:rPr>
          <w:sz w:val="24"/>
          <w:szCs w:val="24"/>
        </w:rPr>
        <w:t>-hrana příčná</w:t>
      </w:r>
    </w:p>
    <w:p w:rsidR="009D585E" w:rsidRDefault="009D585E" w:rsidP="009D585E">
      <w:pPr>
        <w:spacing w:after="120" w:line="240" w:lineRule="auto"/>
        <w:rPr>
          <w:sz w:val="24"/>
          <w:szCs w:val="24"/>
        </w:rPr>
      </w:pPr>
      <w:r>
        <w:rPr>
          <w:sz w:val="24"/>
          <w:szCs w:val="24"/>
        </w:rPr>
        <w:t>-hrana dlouhá, podélná</w:t>
      </w:r>
    </w:p>
    <w:p w:rsidR="009D585E" w:rsidRDefault="009D585E" w:rsidP="009D585E">
      <w:pPr>
        <w:spacing w:after="120" w:line="240" w:lineRule="auto"/>
        <w:rPr>
          <w:sz w:val="24"/>
          <w:szCs w:val="24"/>
        </w:rPr>
      </w:pPr>
      <w:r>
        <w:rPr>
          <w:sz w:val="24"/>
          <w:szCs w:val="24"/>
        </w:rPr>
        <w:t>-hrana krátká</w:t>
      </w:r>
    </w:p>
    <w:p w:rsidR="009D585E" w:rsidRPr="00D31814" w:rsidRDefault="009D585E" w:rsidP="00084999">
      <w:pPr>
        <w:spacing w:after="120" w:line="240" w:lineRule="auto"/>
        <w:outlineLvl w:val="0"/>
        <w:rPr>
          <w:b/>
          <w:sz w:val="32"/>
          <w:szCs w:val="32"/>
          <w:u w:val="single"/>
        </w:rPr>
      </w:pPr>
      <w:r w:rsidRPr="00D31814">
        <w:rPr>
          <w:b/>
          <w:sz w:val="32"/>
          <w:szCs w:val="32"/>
          <w:u w:val="single"/>
        </w:rPr>
        <w:lastRenderedPageBreak/>
        <w:t>Obliny</w:t>
      </w:r>
    </w:p>
    <w:p w:rsidR="009D585E" w:rsidRDefault="00F922C8" w:rsidP="009D585E">
      <w:pPr>
        <w:spacing w:after="120" w:line="240" w:lineRule="auto"/>
        <w:rPr>
          <w:sz w:val="28"/>
          <w:szCs w:val="28"/>
        </w:rPr>
      </w:pPr>
      <w:r>
        <w:rPr>
          <w:noProof/>
          <w:sz w:val="28"/>
          <w:szCs w:val="28"/>
          <w:lang w:eastAsia="cs-CZ"/>
        </w:rPr>
        <w:pict>
          <v:rect id="_x0000_s1030" style="position:absolute;margin-left:238.9pt;margin-top:16.1pt;width:190.5pt;height:108.75pt;z-index:251661312"/>
        </w:pict>
      </w:r>
      <w:r>
        <w:rPr>
          <w:noProof/>
          <w:sz w:val="28"/>
          <w:szCs w:val="28"/>
          <w:lang w:eastAsia="cs-CZ"/>
        </w:rPr>
        <w:pict>
          <v:rect id="_x0000_s1029" style="position:absolute;margin-left:7.9pt;margin-top:16.1pt;width:198.75pt;height:108.75pt;z-index:251660288"/>
        </w:pict>
      </w:r>
    </w:p>
    <w:p w:rsidR="009D585E" w:rsidRDefault="009D585E" w:rsidP="009D585E">
      <w:pPr>
        <w:spacing w:after="120" w:line="240" w:lineRule="auto"/>
        <w:rPr>
          <w:sz w:val="28"/>
          <w:szCs w:val="28"/>
        </w:rPr>
      </w:pPr>
    </w:p>
    <w:p w:rsidR="009D585E" w:rsidRDefault="009D585E" w:rsidP="009D585E">
      <w:pPr>
        <w:spacing w:after="120" w:line="240" w:lineRule="auto"/>
        <w:rPr>
          <w:sz w:val="28"/>
          <w:szCs w:val="28"/>
        </w:rPr>
      </w:pPr>
    </w:p>
    <w:p w:rsidR="009D585E" w:rsidRDefault="009D585E" w:rsidP="009D585E">
      <w:pPr>
        <w:spacing w:after="120" w:line="240" w:lineRule="auto"/>
        <w:rPr>
          <w:sz w:val="28"/>
          <w:szCs w:val="28"/>
        </w:rPr>
      </w:pPr>
    </w:p>
    <w:p w:rsidR="009D585E" w:rsidRDefault="009D585E" w:rsidP="009D585E">
      <w:pPr>
        <w:spacing w:after="120" w:line="240" w:lineRule="auto"/>
        <w:rPr>
          <w:sz w:val="28"/>
          <w:szCs w:val="28"/>
        </w:rPr>
      </w:pPr>
    </w:p>
    <w:p w:rsidR="009D585E" w:rsidRDefault="009D585E" w:rsidP="009D585E">
      <w:pPr>
        <w:spacing w:after="120" w:line="240" w:lineRule="auto"/>
        <w:rPr>
          <w:sz w:val="28"/>
          <w:szCs w:val="28"/>
        </w:rPr>
      </w:pPr>
    </w:p>
    <w:p w:rsidR="009D585E" w:rsidRDefault="009D585E" w:rsidP="009D585E">
      <w:pPr>
        <w:spacing w:after="120" w:line="240" w:lineRule="auto"/>
        <w:rPr>
          <w:sz w:val="24"/>
          <w:szCs w:val="24"/>
        </w:rPr>
      </w:pPr>
      <w:r>
        <w:rPr>
          <w:sz w:val="28"/>
          <w:szCs w:val="28"/>
        </w:rPr>
        <w:t>-</w:t>
      </w:r>
      <w:r>
        <w:rPr>
          <w:sz w:val="24"/>
          <w:szCs w:val="24"/>
        </w:rPr>
        <w:t xml:space="preserve">oblina tupá                                                                       </w:t>
      </w:r>
      <w:r w:rsidR="007A27FF">
        <w:rPr>
          <w:sz w:val="24"/>
          <w:szCs w:val="24"/>
        </w:rPr>
        <w:t xml:space="preserve">                  -oblina ostrá</w:t>
      </w:r>
    </w:p>
    <w:p w:rsidR="00D31814" w:rsidRDefault="00D31814" w:rsidP="009D585E">
      <w:pPr>
        <w:spacing w:after="120" w:line="240" w:lineRule="auto"/>
        <w:rPr>
          <w:sz w:val="24"/>
          <w:szCs w:val="24"/>
        </w:rPr>
      </w:pPr>
    </w:p>
    <w:p w:rsidR="009D585E" w:rsidRDefault="009D585E" w:rsidP="00084999">
      <w:pPr>
        <w:spacing w:after="120" w:line="240" w:lineRule="auto"/>
        <w:outlineLvl w:val="0"/>
        <w:rPr>
          <w:b/>
          <w:sz w:val="32"/>
          <w:szCs w:val="32"/>
          <w:u w:val="single"/>
        </w:rPr>
      </w:pPr>
      <w:r w:rsidRPr="00D31814">
        <w:rPr>
          <w:b/>
          <w:sz w:val="32"/>
          <w:szCs w:val="32"/>
          <w:u w:val="single"/>
        </w:rPr>
        <w:t>Směry opracování</w:t>
      </w:r>
    </w:p>
    <w:p w:rsidR="00D31814" w:rsidRDefault="00D31814" w:rsidP="00084999">
      <w:pPr>
        <w:spacing w:after="120" w:line="240" w:lineRule="auto"/>
        <w:outlineLvl w:val="0"/>
        <w:rPr>
          <w:b/>
          <w:sz w:val="32"/>
          <w:szCs w:val="32"/>
          <w:u w:val="single"/>
        </w:rPr>
      </w:pPr>
    </w:p>
    <w:p w:rsidR="00D31814" w:rsidRPr="00D31814" w:rsidRDefault="00D31814" w:rsidP="00084999">
      <w:pPr>
        <w:spacing w:after="120" w:line="240" w:lineRule="auto"/>
        <w:outlineLvl w:val="0"/>
        <w:rPr>
          <w:b/>
          <w:sz w:val="32"/>
          <w:szCs w:val="32"/>
          <w:u w:val="single"/>
        </w:rPr>
      </w:pPr>
    </w:p>
    <w:p w:rsidR="009D585E" w:rsidRDefault="00F922C8" w:rsidP="009D585E">
      <w:pPr>
        <w:spacing w:after="120" w:line="240" w:lineRule="auto"/>
        <w:rPr>
          <w:sz w:val="28"/>
          <w:szCs w:val="28"/>
        </w:rPr>
      </w:pPr>
      <w:r>
        <w:rPr>
          <w:noProof/>
          <w:sz w:val="28"/>
          <w:szCs w:val="28"/>
          <w:lang w:eastAsia="cs-CZ"/>
        </w:rPr>
        <w:pict>
          <v:rect id="_x0000_s1033" style="position:absolute;margin-left:151.15pt;margin-top:7.05pt;width:138.75pt;height:148.5pt;z-index:251663360"/>
        </w:pict>
      </w:r>
      <w:r>
        <w:rPr>
          <w:noProof/>
          <w:sz w:val="28"/>
          <w:szCs w:val="28"/>
          <w:lang w:eastAsia="cs-CZ"/>
        </w:rPr>
        <w:pict>
          <v:rect id="_x0000_s1034" style="position:absolute;margin-left:305.65pt;margin-top:7.05pt;width:138.75pt;height:148.5pt;z-index:251664384"/>
        </w:pict>
      </w:r>
      <w:r>
        <w:rPr>
          <w:noProof/>
          <w:sz w:val="28"/>
          <w:szCs w:val="28"/>
          <w:lang w:eastAsia="cs-CZ"/>
        </w:rPr>
        <w:pict>
          <v:rect id="_x0000_s1032" style="position:absolute;margin-left:-9.35pt;margin-top:7.05pt;width:138.75pt;height:148.5pt;z-index:251662336"/>
        </w:pict>
      </w:r>
    </w:p>
    <w:p w:rsidR="009D585E" w:rsidRDefault="009D585E" w:rsidP="009D585E">
      <w:pPr>
        <w:spacing w:after="120" w:line="240" w:lineRule="auto"/>
        <w:rPr>
          <w:sz w:val="28"/>
          <w:szCs w:val="28"/>
        </w:rPr>
      </w:pPr>
    </w:p>
    <w:p w:rsidR="009D585E" w:rsidRDefault="009D585E" w:rsidP="009D585E">
      <w:pPr>
        <w:spacing w:after="120" w:line="240" w:lineRule="auto"/>
        <w:rPr>
          <w:sz w:val="28"/>
          <w:szCs w:val="28"/>
        </w:rPr>
      </w:pPr>
    </w:p>
    <w:p w:rsidR="009D585E" w:rsidRDefault="009D585E" w:rsidP="009D585E">
      <w:pPr>
        <w:spacing w:after="120" w:line="240" w:lineRule="auto"/>
        <w:rPr>
          <w:sz w:val="28"/>
          <w:szCs w:val="28"/>
        </w:rPr>
      </w:pPr>
    </w:p>
    <w:p w:rsidR="009D585E" w:rsidRDefault="009D585E" w:rsidP="009D585E">
      <w:pPr>
        <w:spacing w:after="120" w:line="240" w:lineRule="auto"/>
        <w:rPr>
          <w:sz w:val="28"/>
          <w:szCs w:val="28"/>
        </w:rPr>
      </w:pPr>
    </w:p>
    <w:p w:rsidR="009D585E" w:rsidRDefault="009D585E" w:rsidP="009D585E">
      <w:pPr>
        <w:spacing w:after="120" w:line="240" w:lineRule="auto"/>
        <w:rPr>
          <w:sz w:val="28"/>
          <w:szCs w:val="28"/>
        </w:rPr>
      </w:pPr>
    </w:p>
    <w:p w:rsidR="009D585E" w:rsidRDefault="009D585E" w:rsidP="009D585E">
      <w:pPr>
        <w:spacing w:after="120" w:line="240" w:lineRule="auto"/>
        <w:rPr>
          <w:sz w:val="28"/>
          <w:szCs w:val="28"/>
        </w:rPr>
      </w:pPr>
    </w:p>
    <w:p w:rsidR="009D585E" w:rsidRDefault="009D585E" w:rsidP="009D585E">
      <w:pPr>
        <w:spacing w:after="120" w:line="240" w:lineRule="auto"/>
        <w:rPr>
          <w:sz w:val="24"/>
          <w:szCs w:val="24"/>
        </w:rPr>
      </w:pPr>
      <w:r>
        <w:rPr>
          <w:sz w:val="28"/>
          <w:szCs w:val="28"/>
        </w:rPr>
        <w:t>-</w:t>
      </w:r>
      <w:r>
        <w:rPr>
          <w:sz w:val="24"/>
          <w:szCs w:val="24"/>
        </w:rPr>
        <w:t xml:space="preserve">podélný směr                               </w:t>
      </w:r>
      <w:r w:rsidR="00D31814">
        <w:rPr>
          <w:sz w:val="24"/>
          <w:szCs w:val="24"/>
        </w:rPr>
        <w:t xml:space="preserve">         </w:t>
      </w:r>
      <w:r>
        <w:rPr>
          <w:sz w:val="24"/>
          <w:szCs w:val="24"/>
        </w:rPr>
        <w:t xml:space="preserve">   -</w:t>
      </w:r>
      <w:r w:rsidR="007A27FF">
        <w:rPr>
          <w:sz w:val="24"/>
          <w:szCs w:val="24"/>
        </w:rPr>
        <w:t>příčný směr                               -tangenciální směr</w:t>
      </w:r>
    </w:p>
    <w:p w:rsidR="007A27FF" w:rsidRDefault="007A27FF" w:rsidP="009D585E">
      <w:pPr>
        <w:spacing w:after="120" w:line="240" w:lineRule="auto"/>
        <w:rPr>
          <w:sz w:val="24"/>
          <w:szCs w:val="24"/>
        </w:rPr>
      </w:pPr>
    </w:p>
    <w:p w:rsidR="007A27FF" w:rsidRDefault="00F922C8" w:rsidP="009D585E">
      <w:pPr>
        <w:spacing w:after="120" w:line="240" w:lineRule="auto"/>
        <w:rPr>
          <w:sz w:val="24"/>
          <w:szCs w:val="24"/>
        </w:rPr>
      </w:pPr>
      <w:r>
        <w:rPr>
          <w:noProof/>
          <w:sz w:val="28"/>
          <w:szCs w:val="28"/>
          <w:lang w:eastAsia="cs-CZ"/>
        </w:rPr>
        <w:pict>
          <v:rect id="_x0000_s1035" style="position:absolute;margin-left:-5.6pt;margin-top:15.45pt;width:138.75pt;height:148.5pt;z-index:251665408"/>
        </w:pict>
      </w:r>
    </w:p>
    <w:p w:rsidR="007A27FF" w:rsidRDefault="007A27FF" w:rsidP="009D585E">
      <w:pPr>
        <w:spacing w:after="120" w:line="240" w:lineRule="auto"/>
        <w:rPr>
          <w:sz w:val="24"/>
          <w:szCs w:val="24"/>
        </w:rPr>
      </w:pPr>
    </w:p>
    <w:p w:rsidR="007A27FF" w:rsidRDefault="007A27FF" w:rsidP="009D585E">
      <w:pPr>
        <w:spacing w:after="120" w:line="240" w:lineRule="auto"/>
        <w:rPr>
          <w:sz w:val="24"/>
          <w:szCs w:val="24"/>
        </w:rPr>
      </w:pPr>
    </w:p>
    <w:p w:rsidR="007A27FF" w:rsidRDefault="007A27FF" w:rsidP="009D585E">
      <w:pPr>
        <w:spacing w:after="120" w:line="240" w:lineRule="auto"/>
        <w:rPr>
          <w:sz w:val="24"/>
          <w:szCs w:val="24"/>
        </w:rPr>
      </w:pPr>
    </w:p>
    <w:p w:rsidR="007A27FF" w:rsidRDefault="007A27FF" w:rsidP="009D585E">
      <w:pPr>
        <w:spacing w:after="120" w:line="240" w:lineRule="auto"/>
        <w:rPr>
          <w:sz w:val="24"/>
          <w:szCs w:val="24"/>
        </w:rPr>
      </w:pPr>
    </w:p>
    <w:p w:rsidR="007A27FF" w:rsidRDefault="007A27FF" w:rsidP="009D585E">
      <w:pPr>
        <w:spacing w:after="120" w:line="240" w:lineRule="auto"/>
        <w:rPr>
          <w:sz w:val="24"/>
          <w:szCs w:val="24"/>
        </w:rPr>
      </w:pPr>
    </w:p>
    <w:p w:rsidR="00D31814" w:rsidRDefault="00D31814" w:rsidP="009D585E">
      <w:pPr>
        <w:spacing w:after="120" w:line="240" w:lineRule="auto"/>
        <w:rPr>
          <w:sz w:val="24"/>
          <w:szCs w:val="24"/>
        </w:rPr>
      </w:pPr>
    </w:p>
    <w:p w:rsidR="00D31814" w:rsidRDefault="00D31814" w:rsidP="009D585E">
      <w:pPr>
        <w:spacing w:after="120" w:line="240" w:lineRule="auto"/>
        <w:rPr>
          <w:sz w:val="24"/>
          <w:szCs w:val="24"/>
        </w:rPr>
      </w:pPr>
    </w:p>
    <w:p w:rsidR="00D31814" w:rsidRDefault="00D31814" w:rsidP="009D585E">
      <w:pPr>
        <w:spacing w:after="120" w:line="240" w:lineRule="auto"/>
        <w:rPr>
          <w:sz w:val="24"/>
          <w:szCs w:val="24"/>
        </w:rPr>
      </w:pPr>
    </w:p>
    <w:p w:rsidR="001A702C" w:rsidRDefault="007A27FF" w:rsidP="001A702C">
      <w:pPr>
        <w:spacing w:after="120" w:line="240" w:lineRule="auto"/>
        <w:rPr>
          <w:sz w:val="24"/>
          <w:szCs w:val="24"/>
        </w:rPr>
      </w:pPr>
      <w:r>
        <w:rPr>
          <w:sz w:val="24"/>
          <w:szCs w:val="24"/>
        </w:rPr>
        <w:t>-radiální směr</w:t>
      </w:r>
    </w:p>
    <w:p w:rsidR="001A702C" w:rsidRDefault="00063DCB" w:rsidP="00084999">
      <w:pPr>
        <w:spacing w:after="120" w:line="240" w:lineRule="auto"/>
        <w:outlineLvl w:val="0"/>
        <w:rPr>
          <w:b/>
          <w:color w:val="FF0000"/>
          <w:sz w:val="36"/>
          <w:szCs w:val="36"/>
          <w:u w:val="single"/>
        </w:rPr>
      </w:pPr>
      <w:r>
        <w:rPr>
          <w:b/>
          <w:color w:val="FF0000"/>
          <w:sz w:val="36"/>
          <w:szCs w:val="36"/>
          <w:u w:val="single"/>
        </w:rPr>
        <w:lastRenderedPageBreak/>
        <w:t>2</w:t>
      </w:r>
      <w:r w:rsidR="00645B0D" w:rsidRPr="00645B0D">
        <w:rPr>
          <w:b/>
          <w:color w:val="FF0000"/>
          <w:sz w:val="36"/>
          <w:szCs w:val="36"/>
          <w:u w:val="single"/>
        </w:rPr>
        <w:t xml:space="preserve">.  Téma: </w:t>
      </w:r>
      <w:r w:rsidR="001A702C" w:rsidRPr="00645B0D">
        <w:rPr>
          <w:b/>
          <w:color w:val="FF0000"/>
          <w:sz w:val="36"/>
          <w:szCs w:val="36"/>
          <w:u w:val="single"/>
        </w:rPr>
        <w:t>Nářadí pro měření</w:t>
      </w:r>
    </w:p>
    <w:p w:rsidR="00645B0D" w:rsidRPr="00645B0D" w:rsidRDefault="00645B0D" w:rsidP="00084999">
      <w:pPr>
        <w:spacing w:after="120" w:line="240" w:lineRule="auto"/>
        <w:outlineLvl w:val="0"/>
        <w:rPr>
          <w:b/>
          <w:color w:val="FF0000"/>
          <w:sz w:val="36"/>
          <w:szCs w:val="36"/>
          <w:u w:val="single"/>
        </w:rPr>
      </w:pPr>
    </w:p>
    <w:p w:rsidR="001A702C" w:rsidRDefault="006F0074" w:rsidP="001A702C">
      <w:pPr>
        <w:spacing w:after="120" w:line="240" w:lineRule="auto"/>
        <w:rPr>
          <w:sz w:val="28"/>
          <w:szCs w:val="28"/>
        </w:rPr>
      </w:pPr>
      <w:r>
        <w:rPr>
          <w:sz w:val="28"/>
          <w:szCs w:val="28"/>
        </w:rPr>
        <w:t>1, METRY</w:t>
      </w:r>
    </w:p>
    <w:p w:rsidR="006F0074" w:rsidRDefault="006F0074" w:rsidP="006F0074">
      <w:pPr>
        <w:spacing w:after="120" w:line="240" w:lineRule="auto"/>
        <w:rPr>
          <w:sz w:val="24"/>
          <w:szCs w:val="24"/>
        </w:rPr>
      </w:pPr>
      <w:r w:rsidRPr="006F0074">
        <w:rPr>
          <w:sz w:val="24"/>
          <w:szCs w:val="24"/>
        </w:rPr>
        <w:t>-</w:t>
      </w:r>
      <w:r>
        <w:rPr>
          <w:sz w:val="24"/>
          <w:szCs w:val="24"/>
        </w:rPr>
        <w:t xml:space="preserve"> dřevěné rozkládací</w:t>
      </w:r>
    </w:p>
    <w:p w:rsidR="006F0074" w:rsidRDefault="006F0074" w:rsidP="006F0074">
      <w:pPr>
        <w:spacing w:after="120" w:line="240" w:lineRule="auto"/>
        <w:rPr>
          <w:sz w:val="24"/>
          <w:szCs w:val="24"/>
        </w:rPr>
      </w:pPr>
      <w:r>
        <w:rPr>
          <w:sz w:val="24"/>
          <w:szCs w:val="24"/>
        </w:rPr>
        <w:t>- svinovací</w:t>
      </w:r>
    </w:p>
    <w:p w:rsidR="006F0074" w:rsidRDefault="006F0074" w:rsidP="006F0074">
      <w:pPr>
        <w:spacing w:after="120" w:line="240" w:lineRule="auto"/>
        <w:rPr>
          <w:sz w:val="28"/>
          <w:szCs w:val="28"/>
        </w:rPr>
      </w:pPr>
      <w:r>
        <w:rPr>
          <w:sz w:val="28"/>
          <w:szCs w:val="28"/>
        </w:rPr>
        <w:t>2, POSUVNÉ MĚŘÍTKO (šuplera)</w:t>
      </w:r>
    </w:p>
    <w:p w:rsidR="006F0074" w:rsidRDefault="006F0074" w:rsidP="006F0074">
      <w:pPr>
        <w:spacing w:after="120" w:line="240" w:lineRule="auto"/>
        <w:rPr>
          <w:sz w:val="24"/>
          <w:szCs w:val="24"/>
        </w:rPr>
      </w:pPr>
      <w:r>
        <w:rPr>
          <w:sz w:val="28"/>
          <w:szCs w:val="28"/>
        </w:rPr>
        <w:t>-</w:t>
      </w:r>
      <w:r>
        <w:rPr>
          <w:sz w:val="24"/>
          <w:szCs w:val="24"/>
        </w:rPr>
        <w:t>slouží k přesnému měření venkovních a vnitřních rozměrů, měření hloubky</w:t>
      </w:r>
    </w:p>
    <w:p w:rsidR="006F0074" w:rsidRDefault="006F0074" w:rsidP="00084999">
      <w:pPr>
        <w:spacing w:after="120" w:line="240" w:lineRule="auto"/>
        <w:outlineLvl w:val="0"/>
        <w:rPr>
          <w:sz w:val="28"/>
          <w:szCs w:val="28"/>
        </w:rPr>
      </w:pPr>
      <w:r>
        <w:rPr>
          <w:sz w:val="28"/>
          <w:szCs w:val="28"/>
        </w:rPr>
        <w:t>3, REJSEK</w:t>
      </w:r>
    </w:p>
    <w:p w:rsidR="006F0074" w:rsidRDefault="006F0074" w:rsidP="006F0074">
      <w:pPr>
        <w:spacing w:after="120" w:line="240" w:lineRule="auto"/>
        <w:rPr>
          <w:sz w:val="24"/>
          <w:szCs w:val="24"/>
        </w:rPr>
      </w:pPr>
      <w:r w:rsidRPr="006F0074">
        <w:rPr>
          <w:sz w:val="24"/>
          <w:szCs w:val="24"/>
        </w:rPr>
        <w:t>-</w:t>
      </w:r>
      <w:r>
        <w:rPr>
          <w:sz w:val="24"/>
          <w:szCs w:val="24"/>
        </w:rPr>
        <w:t xml:space="preserve"> pomůcka se dvěma jezdci s hroty, pomocí kterých přenášíme rozměr, převážně při zhotovováni konstrukčních spojů</w:t>
      </w:r>
    </w:p>
    <w:p w:rsidR="006F0074" w:rsidRDefault="006F0074" w:rsidP="00084999">
      <w:pPr>
        <w:spacing w:after="120" w:line="240" w:lineRule="auto"/>
        <w:outlineLvl w:val="0"/>
        <w:rPr>
          <w:sz w:val="28"/>
          <w:szCs w:val="28"/>
        </w:rPr>
      </w:pPr>
      <w:r>
        <w:rPr>
          <w:sz w:val="28"/>
          <w:szCs w:val="28"/>
        </w:rPr>
        <w:t xml:space="preserve">4, ÚHELNÍKY </w:t>
      </w:r>
    </w:p>
    <w:p w:rsidR="006F0074" w:rsidRDefault="006F0074" w:rsidP="006F0074">
      <w:pPr>
        <w:spacing w:after="120" w:line="240" w:lineRule="auto"/>
        <w:rPr>
          <w:sz w:val="24"/>
          <w:szCs w:val="24"/>
        </w:rPr>
      </w:pPr>
      <w:r w:rsidRPr="006F0074">
        <w:rPr>
          <w:sz w:val="24"/>
          <w:szCs w:val="24"/>
        </w:rPr>
        <w:t>-</w:t>
      </w:r>
      <w:r>
        <w:rPr>
          <w:sz w:val="24"/>
          <w:szCs w:val="24"/>
        </w:rPr>
        <w:t xml:space="preserve"> rozdělují se podle materiálu, velikosti a na příložné a hladké </w:t>
      </w:r>
    </w:p>
    <w:p w:rsidR="006F0074" w:rsidRDefault="006F0074" w:rsidP="00084999">
      <w:pPr>
        <w:spacing w:after="120" w:line="240" w:lineRule="auto"/>
        <w:outlineLvl w:val="0"/>
        <w:rPr>
          <w:sz w:val="28"/>
          <w:szCs w:val="28"/>
        </w:rPr>
      </w:pPr>
      <w:r>
        <w:rPr>
          <w:sz w:val="28"/>
          <w:szCs w:val="28"/>
        </w:rPr>
        <w:t>5, POKOSNÍKY</w:t>
      </w:r>
    </w:p>
    <w:p w:rsidR="006F0074" w:rsidRDefault="006F0074" w:rsidP="006F0074">
      <w:pPr>
        <w:spacing w:after="120" w:line="240" w:lineRule="auto"/>
        <w:rPr>
          <w:sz w:val="24"/>
          <w:szCs w:val="24"/>
        </w:rPr>
      </w:pPr>
      <w:r w:rsidRPr="006F0074">
        <w:rPr>
          <w:sz w:val="24"/>
          <w:szCs w:val="24"/>
        </w:rPr>
        <w:t>-</w:t>
      </w:r>
      <w:r>
        <w:rPr>
          <w:sz w:val="24"/>
          <w:szCs w:val="24"/>
        </w:rPr>
        <w:t xml:space="preserve"> nastavitelný úhelník</w:t>
      </w:r>
    </w:p>
    <w:p w:rsidR="006F0074" w:rsidRDefault="006F0074" w:rsidP="00084999">
      <w:pPr>
        <w:spacing w:after="120" w:line="240" w:lineRule="auto"/>
        <w:outlineLvl w:val="0"/>
        <w:rPr>
          <w:sz w:val="28"/>
          <w:szCs w:val="28"/>
        </w:rPr>
      </w:pPr>
      <w:r>
        <w:rPr>
          <w:sz w:val="28"/>
          <w:szCs w:val="28"/>
        </w:rPr>
        <w:t>6, KRUŽIDLA</w:t>
      </w:r>
    </w:p>
    <w:p w:rsidR="006F0074" w:rsidRDefault="002C2FF7" w:rsidP="002C2FF7">
      <w:pPr>
        <w:spacing w:after="120" w:line="240" w:lineRule="auto"/>
        <w:rPr>
          <w:sz w:val="24"/>
          <w:szCs w:val="24"/>
        </w:rPr>
      </w:pPr>
      <w:r w:rsidRPr="002C2FF7">
        <w:rPr>
          <w:sz w:val="24"/>
          <w:szCs w:val="24"/>
        </w:rPr>
        <w:t>-</w:t>
      </w:r>
      <w:r>
        <w:rPr>
          <w:sz w:val="24"/>
          <w:szCs w:val="24"/>
        </w:rPr>
        <w:t xml:space="preserve"> </w:t>
      </w:r>
      <w:r w:rsidRPr="002C2FF7">
        <w:rPr>
          <w:sz w:val="24"/>
          <w:szCs w:val="24"/>
        </w:rPr>
        <w:t>Rozdělují se na:</w:t>
      </w:r>
      <w:r>
        <w:rPr>
          <w:sz w:val="24"/>
          <w:szCs w:val="24"/>
        </w:rPr>
        <w:t xml:space="preserve"> - rovná – pro rýsování kružnice nebo různých křivek</w:t>
      </w:r>
    </w:p>
    <w:p w:rsidR="002C2FF7" w:rsidRDefault="002C2FF7" w:rsidP="002C2FF7">
      <w:pPr>
        <w:spacing w:after="120" w:line="240" w:lineRule="auto"/>
        <w:rPr>
          <w:sz w:val="24"/>
          <w:szCs w:val="24"/>
        </w:rPr>
      </w:pPr>
      <w:r>
        <w:rPr>
          <w:sz w:val="24"/>
          <w:szCs w:val="24"/>
        </w:rPr>
        <w:t xml:space="preserve">                               - objímací – přenášení rozměrů</w:t>
      </w:r>
    </w:p>
    <w:p w:rsidR="002C2FF7" w:rsidRDefault="002C2FF7" w:rsidP="002C2FF7">
      <w:pPr>
        <w:spacing w:after="120" w:line="240" w:lineRule="auto"/>
        <w:rPr>
          <w:sz w:val="24"/>
          <w:szCs w:val="24"/>
        </w:rPr>
      </w:pPr>
      <w:r>
        <w:rPr>
          <w:sz w:val="24"/>
          <w:szCs w:val="24"/>
        </w:rPr>
        <w:t xml:space="preserve">                               - tyčová – použití jako rovná</w:t>
      </w:r>
    </w:p>
    <w:p w:rsidR="002C2FF7" w:rsidRDefault="002C2FF7" w:rsidP="00084999">
      <w:pPr>
        <w:spacing w:after="120" w:line="240" w:lineRule="auto"/>
        <w:outlineLvl w:val="0"/>
        <w:rPr>
          <w:sz w:val="28"/>
          <w:szCs w:val="28"/>
        </w:rPr>
      </w:pPr>
      <w:r>
        <w:rPr>
          <w:sz w:val="28"/>
          <w:szCs w:val="28"/>
        </w:rPr>
        <w:t>7, POKOSNICE</w:t>
      </w:r>
    </w:p>
    <w:p w:rsidR="002C2FF7" w:rsidRDefault="002C2FF7" w:rsidP="002C2FF7">
      <w:pPr>
        <w:spacing w:after="120" w:line="240" w:lineRule="auto"/>
        <w:rPr>
          <w:sz w:val="24"/>
          <w:szCs w:val="24"/>
        </w:rPr>
      </w:pPr>
      <w:r w:rsidRPr="002C2FF7">
        <w:rPr>
          <w:sz w:val="28"/>
          <w:szCs w:val="28"/>
        </w:rPr>
        <w:t>-</w:t>
      </w:r>
      <w:r>
        <w:rPr>
          <w:sz w:val="24"/>
          <w:szCs w:val="24"/>
        </w:rPr>
        <w:t xml:space="preserve"> </w:t>
      </w:r>
      <w:r w:rsidRPr="002C2FF7">
        <w:rPr>
          <w:sz w:val="24"/>
          <w:szCs w:val="24"/>
        </w:rPr>
        <w:t>je určená pro úhlové řezání obkladových lišt, soklových lišt apod.</w:t>
      </w:r>
    </w:p>
    <w:p w:rsidR="002C2FF7" w:rsidRDefault="002C2FF7" w:rsidP="002C2FF7">
      <w:pPr>
        <w:spacing w:after="120" w:line="240" w:lineRule="auto"/>
        <w:rPr>
          <w:sz w:val="24"/>
          <w:szCs w:val="24"/>
        </w:rPr>
      </w:pPr>
    </w:p>
    <w:p w:rsidR="002C2FF7" w:rsidRDefault="002C2FF7" w:rsidP="002C2FF7">
      <w:pPr>
        <w:spacing w:after="120" w:line="240" w:lineRule="auto"/>
        <w:rPr>
          <w:sz w:val="24"/>
          <w:szCs w:val="24"/>
        </w:rPr>
      </w:pPr>
    </w:p>
    <w:p w:rsidR="00645B0D" w:rsidRDefault="00645B0D" w:rsidP="00084999">
      <w:pPr>
        <w:spacing w:after="120" w:line="240" w:lineRule="auto"/>
        <w:outlineLvl w:val="0"/>
        <w:rPr>
          <w:sz w:val="32"/>
          <w:szCs w:val="32"/>
        </w:rPr>
      </w:pPr>
    </w:p>
    <w:p w:rsidR="00645B0D" w:rsidRDefault="00645B0D" w:rsidP="00084999">
      <w:pPr>
        <w:spacing w:after="120" w:line="240" w:lineRule="auto"/>
        <w:outlineLvl w:val="0"/>
        <w:rPr>
          <w:sz w:val="32"/>
          <w:szCs w:val="32"/>
        </w:rPr>
      </w:pPr>
    </w:p>
    <w:p w:rsidR="00645B0D" w:rsidRDefault="00645B0D" w:rsidP="00084999">
      <w:pPr>
        <w:spacing w:after="120" w:line="240" w:lineRule="auto"/>
        <w:outlineLvl w:val="0"/>
        <w:rPr>
          <w:sz w:val="32"/>
          <w:szCs w:val="32"/>
        </w:rPr>
      </w:pPr>
    </w:p>
    <w:p w:rsidR="00645B0D" w:rsidRDefault="00645B0D" w:rsidP="00084999">
      <w:pPr>
        <w:spacing w:after="120" w:line="240" w:lineRule="auto"/>
        <w:outlineLvl w:val="0"/>
        <w:rPr>
          <w:sz w:val="32"/>
          <w:szCs w:val="32"/>
        </w:rPr>
      </w:pPr>
    </w:p>
    <w:p w:rsidR="00645B0D" w:rsidRDefault="00645B0D" w:rsidP="00084999">
      <w:pPr>
        <w:spacing w:after="120" w:line="240" w:lineRule="auto"/>
        <w:outlineLvl w:val="0"/>
        <w:rPr>
          <w:sz w:val="32"/>
          <w:szCs w:val="32"/>
        </w:rPr>
      </w:pPr>
    </w:p>
    <w:p w:rsidR="00645B0D" w:rsidRDefault="00645B0D" w:rsidP="00084999">
      <w:pPr>
        <w:spacing w:after="120" w:line="240" w:lineRule="auto"/>
        <w:outlineLvl w:val="0"/>
        <w:rPr>
          <w:sz w:val="32"/>
          <w:szCs w:val="32"/>
        </w:rPr>
      </w:pPr>
    </w:p>
    <w:p w:rsidR="00645B0D" w:rsidRDefault="00645B0D" w:rsidP="00084999">
      <w:pPr>
        <w:spacing w:after="120" w:line="240" w:lineRule="auto"/>
        <w:outlineLvl w:val="0"/>
        <w:rPr>
          <w:sz w:val="32"/>
          <w:szCs w:val="32"/>
        </w:rPr>
      </w:pPr>
    </w:p>
    <w:p w:rsidR="00645B0D" w:rsidRDefault="00645B0D" w:rsidP="00084999">
      <w:pPr>
        <w:spacing w:after="120" w:line="240" w:lineRule="auto"/>
        <w:outlineLvl w:val="0"/>
        <w:rPr>
          <w:sz w:val="32"/>
          <w:szCs w:val="32"/>
        </w:rPr>
      </w:pPr>
    </w:p>
    <w:p w:rsidR="002C2FF7" w:rsidRPr="00645B0D" w:rsidRDefault="00063DCB" w:rsidP="00084999">
      <w:pPr>
        <w:spacing w:after="120" w:line="240" w:lineRule="auto"/>
        <w:outlineLvl w:val="0"/>
        <w:rPr>
          <w:b/>
          <w:color w:val="FF0000"/>
          <w:sz w:val="36"/>
          <w:szCs w:val="36"/>
          <w:u w:val="single"/>
        </w:rPr>
      </w:pPr>
      <w:r>
        <w:rPr>
          <w:b/>
          <w:color w:val="FF0000"/>
          <w:sz w:val="36"/>
          <w:szCs w:val="36"/>
          <w:u w:val="single"/>
        </w:rPr>
        <w:lastRenderedPageBreak/>
        <w:t>3</w:t>
      </w:r>
      <w:r w:rsidR="00645B0D" w:rsidRPr="00645B0D">
        <w:rPr>
          <w:b/>
          <w:color w:val="FF0000"/>
          <w:sz w:val="36"/>
          <w:szCs w:val="36"/>
          <w:u w:val="single"/>
        </w:rPr>
        <w:t xml:space="preserve">.  Téma: </w:t>
      </w:r>
      <w:r w:rsidR="002C2FF7" w:rsidRPr="00645B0D">
        <w:rPr>
          <w:b/>
          <w:color w:val="FF0000"/>
          <w:sz w:val="36"/>
          <w:szCs w:val="36"/>
          <w:u w:val="single"/>
        </w:rPr>
        <w:t xml:space="preserve">Truhlářská hoblice </w:t>
      </w: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F922C8" w:rsidP="002C2FF7">
      <w:pPr>
        <w:spacing w:after="120" w:line="240" w:lineRule="auto"/>
        <w:rPr>
          <w:sz w:val="32"/>
          <w:szCs w:val="32"/>
        </w:rPr>
      </w:pPr>
      <w:r>
        <w:rPr>
          <w:noProof/>
          <w:sz w:val="32"/>
          <w:szCs w:val="32"/>
          <w:lang w:eastAsia="cs-CZ"/>
        </w:rPr>
        <w:pict>
          <v:rect id="_x0000_s1056" style="position:absolute;margin-left:13.15pt;margin-top:8.35pt;width:450pt;height:341.25pt;z-index:251683840"/>
        </w:pict>
      </w: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2C2FF7" w:rsidP="002C2FF7">
      <w:pPr>
        <w:spacing w:after="120" w:line="240" w:lineRule="auto"/>
        <w:rPr>
          <w:sz w:val="32"/>
          <w:szCs w:val="32"/>
        </w:rPr>
      </w:pPr>
    </w:p>
    <w:p w:rsidR="002C2FF7" w:rsidRDefault="00CB00AE" w:rsidP="00CB00AE">
      <w:pPr>
        <w:spacing w:after="120" w:line="240" w:lineRule="auto"/>
        <w:rPr>
          <w:sz w:val="24"/>
          <w:szCs w:val="24"/>
        </w:rPr>
      </w:pPr>
      <w:r w:rsidRPr="00CB00AE">
        <w:rPr>
          <w:sz w:val="24"/>
          <w:szCs w:val="24"/>
        </w:rPr>
        <w:t xml:space="preserve"> </w:t>
      </w:r>
      <w:r>
        <w:rPr>
          <w:sz w:val="24"/>
          <w:szCs w:val="24"/>
        </w:rPr>
        <w:t>- skládá se ze 2 základních částí:</w:t>
      </w:r>
    </w:p>
    <w:p w:rsidR="00CB00AE" w:rsidRDefault="00CB00AE" w:rsidP="00CB00AE">
      <w:pPr>
        <w:spacing w:after="120" w:line="240" w:lineRule="auto"/>
        <w:rPr>
          <w:sz w:val="24"/>
          <w:szCs w:val="24"/>
        </w:rPr>
      </w:pPr>
      <w:r>
        <w:rPr>
          <w:sz w:val="24"/>
          <w:szCs w:val="24"/>
        </w:rPr>
        <w:t xml:space="preserve">1, masivní pracovní deska – je masivní, vyrobená </w:t>
      </w:r>
      <w:r w:rsidR="00BE6532">
        <w:rPr>
          <w:sz w:val="24"/>
          <w:szCs w:val="24"/>
        </w:rPr>
        <w:t>nejčastěji</w:t>
      </w:r>
      <w:r>
        <w:rPr>
          <w:sz w:val="24"/>
          <w:szCs w:val="24"/>
        </w:rPr>
        <w:t xml:space="preserve"> z buku a je vybavena dvěma vozíky, předním a zadním </w:t>
      </w:r>
    </w:p>
    <w:p w:rsidR="00CB00AE" w:rsidRDefault="00BE6532" w:rsidP="00084999">
      <w:pPr>
        <w:spacing w:after="120" w:line="240" w:lineRule="auto"/>
        <w:outlineLvl w:val="0"/>
        <w:rPr>
          <w:sz w:val="24"/>
          <w:szCs w:val="24"/>
        </w:rPr>
      </w:pPr>
      <w:r>
        <w:rPr>
          <w:sz w:val="24"/>
          <w:szCs w:val="24"/>
        </w:rPr>
        <w:t>Přední</w:t>
      </w:r>
      <w:r w:rsidR="00CB00AE">
        <w:rPr>
          <w:sz w:val="24"/>
          <w:szCs w:val="24"/>
        </w:rPr>
        <w:t xml:space="preserve"> – s</w:t>
      </w:r>
      <w:r>
        <w:rPr>
          <w:sz w:val="24"/>
          <w:szCs w:val="24"/>
        </w:rPr>
        <w:t xml:space="preserve"> přítlačnou deskou, zadní – používáme nejčastěji s poděráky </w:t>
      </w:r>
    </w:p>
    <w:p w:rsidR="00BE6532" w:rsidRDefault="00BE6532" w:rsidP="00BE6532">
      <w:pPr>
        <w:spacing w:after="120" w:line="240" w:lineRule="auto"/>
        <w:rPr>
          <w:sz w:val="24"/>
          <w:szCs w:val="24"/>
        </w:rPr>
      </w:pPr>
      <w:r w:rsidRPr="00BE6532">
        <w:rPr>
          <w:sz w:val="24"/>
          <w:szCs w:val="24"/>
        </w:rPr>
        <w:t>-</w:t>
      </w:r>
      <w:r>
        <w:rPr>
          <w:sz w:val="24"/>
          <w:szCs w:val="24"/>
        </w:rPr>
        <w:t xml:space="preserve"> je vybavena žlabem pro odkládaní nářadí </w:t>
      </w:r>
    </w:p>
    <w:p w:rsidR="00BE6532" w:rsidRDefault="00BE6532" w:rsidP="00BE6532">
      <w:pPr>
        <w:spacing w:after="120" w:line="240" w:lineRule="auto"/>
        <w:rPr>
          <w:sz w:val="24"/>
          <w:szCs w:val="24"/>
        </w:rPr>
      </w:pPr>
      <w:r>
        <w:rPr>
          <w:sz w:val="24"/>
          <w:szCs w:val="24"/>
        </w:rPr>
        <w:t>2, podnož – skládá se z předních a zadních noh spojených trnoží</w:t>
      </w:r>
    </w:p>
    <w:p w:rsidR="00BE6532" w:rsidRDefault="00BE6532" w:rsidP="00BE6532">
      <w:pPr>
        <w:spacing w:after="120" w:line="240" w:lineRule="auto"/>
        <w:rPr>
          <w:sz w:val="24"/>
          <w:szCs w:val="24"/>
        </w:rPr>
      </w:pPr>
    </w:p>
    <w:p w:rsidR="00BE6532" w:rsidRDefault="00BE6532" w:rsidP="00BE6532">
      <w:pPr>
        <w:spacing w:after="120" w:line="240" w:lineRule="auto"/>
        <w:rPr>
          <w:sz w:val="24"/>
          <w:szCs w:val="24"/>
        </w:rPr>
      </w:pPr>
      <w:r w:rsidRPr="00BE6532">
        <w:rPr>
          <w:sz w:val="24"/>
          <w:szCs w:val="24"/>
        </w:rPr>
        <w:t>-</w:t>
      </w:r>
      <w:r>
        <w:rPr>
          <w:sz w:val="24"/>
          <w:szCs w:val="24"/>
        </w:rPr>
        <w:t xml:space="preserve"> kromě základní truhlářské hoblice se vyrábějí v menším provedení a také tzv. čtyřstranné zvané Hoblbanky</w:t>
      </w:r>
    </w:p>
    <w:p w:rsidR="00700F83" w:rsidRDefault="00700F83" w:rsidP="00063DCB">
      <w:pPr>
        <w:spacing w:after="120" w:line="240" w:lineRule="auto"/>
        <w:outlineLvl w:val="0"/>
        <w:rPr>
          <w:b/>
          <w:color w:val="FF0000"/>
          <w:sz w:val="36"/>
          <w:szCs w:val="36"/>
          <w:u w:val="single"/>
        </w:rPr>
      </w:pPr>
    </w:p>
    <w:p w:rsidR="00063DCB" w:rsidRPr="003C2646" w:rsidRDefault="00700F83" w:rsidP="00063DCB">
      <w:pPr>
        <w:spacing w:after="120" w:line="240" w:lineRule="auto"/>
        <w:outlineLvl w:val="0"/>
        <w:rPr>
          <w:b/>
          <w:color w:val="FF0000"/>
          <w:sz w:val="36"/>
          <w:szCs w:val="36"/>
          <w:u w:val="single"/>
        </w:rPr>
      </w:pPr>
      <w:r>
        <w:rPr>
          <w:b/>
          <w:color w:val="FF0000"/>
          <w:sz w:val="36"/>
          <w:szCs w:val="36"/>
          <w:u w:val="single"/>
        </w:rPr>
        <w:lastRenderedPageBreak/>
        <w:t>4</w:t>
      </w:r>
      <w:r w:rsidR="00063DCB" w:rsidRPr="003C2646">
        <w:rPr>
          <w:b/>
          <w:color w:val="FF0000"/>
          <w:sz w:val="36"/>
          <w:szCs w:val="36"/>
          <w:u w:val="single"/>
        </w:rPr>
        <w:t xml:space="preserve">.  Téma: Základy ručního opracování dřeva </w:t>
      </w:r>
    </w:p>
    <w:p w:rsidR="00063DCB" w:rsidRDefault="00063DCB" w:rsidP="00063DCB">
      <w:pPr>
        <w:tabs>
          <w:tab w:val="center" w:pos="4536"/>
        </w:tabs>
        <w:spacing w:after="120" w:line="240" w:lineRule="auto"/>
        <w:outlineLvl w:val="0"/>
        <w:rPr>
          <w:sz w:val="24"/>
          <w:szCs w:val="24"/>
        </w:rPr>
      </w:pPr>
      <w:r w:rsidRPr="00ED5C6B">
        <w:rPr>
          <w:sz w:val="24"/>
          <w:szCs w:val="24"/>
        </w:rPr>
        <w:t>1)</w:t>
      </w:r>
      <w:r>
        <w:rPr>
          <w:sz w:val="24"/>
          <w:szCs w:val="24"/>
        </w:rPr>
        <w:t xml:space="preserve"> výběr a dělení materiálu</w:t>
      </w:r>
      <w:r>
        <w:rPr>
          <w:sz w:val="24"/>
          <w:szCs w:val="24"/>
        </w:rPr>
        <w:tab/>
      </w:r>
    </w:p>
    <w:p w:rsidR="00063DCB" w:rsidRDefault="00063DCB" w:rsidP="00063DCB">
      <w:pPr>
        <w:spacing w:after="120" w:line="240" w:lineRule="auto"/>
        <w:rPr>
          <w:sz w:val="24"/>
          <w:szCs w:val="24"/>
        </w:rPr>
      </w:pPr>
      <w:r>
        <w:rPr>
          <w:sz w:val="24"/>
          <w:szCs w:val="24"/>
        </w:rPr>
        <w:t>Surové dřevo se pro další zpracování v různých odvětvích dělí do dalších SORTIMENTŮ podle:</w:t>
      </w:r>
    </w:p>
    <w:p w:rsidR="00063DCB" w:rsidRDefault="00063DCB" w:rsidP="00063DCB">
      <w:pPr>
        <w:pStyle w:val="Odstavecseseznamem"/>
        <w:numPr>
          <w:ilvl w:val="0"/>
          <w:numId w:val="11"/>
        </w:numPr>
        <w:spacing w:after="120" w:line="240" w:lineRule="auto"/>
        <w:rPr>
          <w:sz w:val="24"/>
          <w:szCs w:val="24"/>
        </w:rPr>
      </w:pPr>
      <w:r>
        <w:rPr>
          <w:sz w:val="24"/>
          <w:szCs w:val="24"/>
        </w:rPr>
        <w:t>Jakosti (kvalita)</w:t>
      </w:r>
    </w:p>
    <w:p w:rsidR="00063DCB" w:rsidRDefault="00063DCB" w:rsidP="00063DCB">
      <w:pPr>
        <w:pStyle w:val="Odstavecseseznamem"/>
        <w:numPr>
          <w:ilvl w:val="0"/>
          <w:numId w:val="11"/>
        </w:numPr>
        <w:spacing w:after="120" w:line="240" w:lineRule="auto"/>
        <w:rPr>
          <w:sz w:val="24"/>
          <w:szCs w:val="24"/>
        </w:rPr>
      </w:pPr>
      <w:r>
        <w:rPr>
          <w:sz w:val="24"/>
          <w:szCs w:val="24"/>
        </w:rPr>
        <w:t>Rozměrů (tloušťkových, šířkových, délkových)</w:t>
      </w:r>
    </w:p>
    <w:p w:rsidR="00063DCB" w:rsidRDefault="00063DCB" w:rsidP="00063DCB">
      <w:pPr>
        <w:spacing w:after="120" w:line="240" w:lineRule="auto"/>
        <w:rPr>
          <w:sz w:val="24"/>
          <w:szCs w:val="24"/>
        </w:rPr>
      </w:pPr>
      <w:r>
        <w:rPr>
          <w:sz w:val="24"/>
          <w:szCs w:val="24"/>
        </w:rPr>
        <w:t>Přesný popis pro příslušné zatřídění stanovují příslušné technické normy.</w:t>
      </w:r>
    </w:p>
    <w:p w:rsidR="00063DCB" w:rsidRDefault="00063DCB" w:rsidP="00063DCB">
      <w:pPr>
        <w:spacing w:after="120" w:line="240" w:lineRule="auto"/>
        <w:rPr>
          <w:sz w:val="24"/>
          <w:szCs w:val="24"/>
        </w:rPr>
      </w:pPr>
      <w:r>
        <w:rPr>
          <w:sz w:val="24"/>
          <w:szCs w:val="24"/>
        </w:rPr>
        <w:t>Při posuzování sortimentů je rozhodující stav dřeva při předání odběrateli.</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r>
        <w:rPr>
          <w:sz w:val="24"/>
          <w:szCs w:val="24"/>
        </w:rPr>
        <w:t>Pro další zpracování budeme materiály odebírat z výroby (prvovýroby), která následuje po vlastní těžbě dřevin</w:t>
      </w:r>
    </w:p>
    <w:p w:rsidR="00063DCB" w:rsidRDefault="00063DCB" w:rsidP="00063DCB">
      <w:pPr>
        <w:spacing w:after="120" w:line="240" w:lineRule="auto"/>
        <w:rPr>
          <w:sz w:val="24"/>
          <w:szCs w:val="24"/>
        </w:rPr>
      </w:pPr>
      <w:r>
        <w:rPr>
          <w:sz w:val="24"/>
          <w:szCs w:val="24"/>
        </w:rPr>
        <w:t>Jsou to výrobky tzv. pilařské výrobky (jde o řezivo neopracované)</w:t>
      </w:r>
    </w:p>
    <w:p w:rsidR="00063DCB" w:rsidRDefault="00063DCB" w:rsidP="00063DCB">
      <w:pPr>
        <w:spacing w:after="120" w:line="240" w:lineRule="auto"/>
        <w:outlineLvl w:val="0"/>
        <w:rPr>
          <w:sz w:val="24"/>
          <w:szCs w:val="24"/>
        </w:rPr>
      </w:pPr>
      <w:r>
        <w:rPr>
          <w:sz w:val="24"/>
          <w:szCs w:val="24"/>
        </w:rPr>
        <w:t>Vstupní surovinou</w:t>
      </w:r>
    </w:p>
    <w:p w:rsidR="00063DCB" w:rsidRDefault="00063DCB" w:rsidP="00063DCB">
      <w:pPr>
        <w:spacing w:after="120" w:line="240" w:lineRule="auto"/>
        <w:rPr>
          <w:sz w:val="24"/>
          <w:szCs w:val="24"/>
        </w:rPr>
      </w:pPr>
      <w:r w:rsidRPr="00ED5C6B">
        <w:rPr>
          <w:sz w:val="24"/>
          <w:szCs w:val="24"/>
        </w:rPr>
        <w:t>-</w:t>
      </w:r>
      <w:r>
        <w:rPr>
          <w:sz w:val="24"/>
          <w:szCs w:val="24"/>
        </w:rPr>
        <w:t xml:space="preserve"> je pro pilařské zpracování mohou být:</w:t>
      </w:r>
    </w:p>
    <w:p w:rsidR="00063DCB" w:rsidRDefault="00063DCB" w:rsidP="00063DCB">
      <w:pPr>
        <w:spacing w:after="120" w:line="240" w:lineRule="auto"/>
        <w:outlineLvl w:val="0"/>
        <w:rPr>
          <w:sz w:val="24"/>
          <w:szCs w:val="24"/>
        </w:rPr>
      </w:pPr>
      <w:r>
        <w:rPr>
          <w:sz w:val="24"/>
          <w:szCs w:val="24"/>
        </w:rPr>
        <w:t>1) a)</w:t>
      </w:r>
      <w:r w:rsidR="007D30FB">
        <w:rPr>
          <w:sz w:val="24"/>
          <w:szCs w:val="24"/>
        </w:rPr>
        <w:t xml:space="preserve"> jehličnaté průmyslové výřezy (J</w:t>
      </w:r>
      <w:r>
        <w:rPr>
          <w:sz w:val="24"/>
          <w:szCs w:val="24"/>
        </w:rPr>
        <w:t>PV)</w:t>
      </w:r>
    </w:p>
    <w:p w:rsidR="00063DCB" w:rsidRDefault="00063DCB" w:rsidP="00063DCB">
      <w:pPr>
        <w:spacing w:after="120" w:line="240" w:lineRule="auto"/>
        <w:rPr>
          <w:sz w:val="24"/>
          <w:szCs w:val="24"/>
        </w:rPr>
      </w:pPr>
      <w:r>
        <w:rPr>
          <w:sz w:val="24"/>
          <w:szCs w:val="24"/>
        </w:rPr>
        <w:t xml:space="preserve">    b) listnaté průmyslové výřezy (LPV)</w:t>
      </w:r>
    </w:p>
    <w:p w:rsidR="00063DCB" w:rsidRPr="00ED5C6B" w:rsidRDefault="00063DCB" w:rsidP="00063DCB">
      <w:pPr>
        <w:spacing w:after="120" w:line="240" w:lineRule="auto"/>
        <w:rPr>
          <w:sz w:val="24"/>
          <w:szCs w:val="24"/>
        </w:rPr>
      </w:pPr>
      <w:r>
        <w:rPr>
          <w:sz w:val="24"/>
          <w:szCs w:val="24"/>
        </w:rPr>
        <w:t>VÝŘEZY – vznikají příčným dělením kmenů</w:t>
      </w:r>
    </w:p>
    <w:p w:rsidR="00063DCB" w:rsidRDefault="00063DCB" w:rsidP="00063DCB">
      <w:pPr>
        <w:spacing w:after="120" w:line="240" w:lineRule="auto"/>
        <w:outlineLvl w:val="0"/>
        <w:rPr>
          <w:sz w:val="24"/>
          <w:szCs w:val="24"/>
        </w:rPr>
      </w:pPr>
      <w:r>
        <w:rPr>
          <w:sz w:val="24"/>
          <w:szCs w:val="24"/>
        </w:rPr>
        <w:t>2) surové kmeny (SK)</w:t>
      </w:r>
    </w:p>
    <w:p w:rsidR="00063DCB" w:rsidRDefault="00063DCB" w:rsidP="00063DCB">
      <w:pPr>
        <w:spacing w:after="120" w:line="240" w:lineRule="auto"/>
        <w:rPr>
          <w:sz w:val="24"/>
          <w:szCs w:val="24"/>
        </w:rPr>
      </w:pPr>
      <w:r>
        <w:rPr>
          <w:sz w:val="24"/>
          <w:szCs w:val="24"/>
        </w:rPr>
        <w:t>Pod pojmem nezpracované řezivo se označuje dřevo tloušťky 10 mm a více – získané podélným řezáním výřezu.</w:t>
      </w:r>
    </w:p>
    <w:p w:rsidR="00063DCB" w:rsidRDefault="00063DCB" w:rsidP="00063DCB">
      <w:pPr>
        <w:spacing w:after="120" w:line="240" w:lineRule="auto"/>
        <w:rPr>
          <w:sz w:val="24"/>
          <w:szCs w:val="24"/>
        </w:rPr>
      </w:pPr>
      <w:r>
        <w:rPr>
          <w:sz w:val="24"/>
          <w:szCs w:val="24"/>
        </w:rPr>
        <w:t>Nezpracované řezivo musí mít alespoň dvě plochy rovnoběžné.</w:t>
      </w:r>
    </w:p>
    <w:p w:rsidR="00063DCB" w:rsidRDefault="00063DCB" w:rsidP="00063DCB">
      <w:pPr>
        <w:spacing w:after="120" w:line="240" w:lineRule="auto"/>
        <w:outlineLvl w:val="0"/>
        <w:rPr>
          <w:sz w:val="28"/>
          <w:szCs w:val="28"/>
        </w:rPr>
      </w:pPr>
      <w:r w:rsidRPr="003C3DF9">
        <w:rPr>
          <w:sz w:val="28"/>
          <w:szCs w:val="28"/>
        </w:rPr>
        <w:t xml:space="preserve">Základní způsoby ručního opracování dřeva  </w:t>
      </w:r>
    </w:p>
    <w:p w:rsidR="00063DCB" w:rsidRPr="003C3DF9" w:rsidRDefault="00063DCB" w:rsidP="00063DCB">
      <w:pPr>
        <w:spacing w:after="120" w:line="240" w:lineRule="auto"/>
        <w:outlineLvl w:val="0"/>
        <w:rPr>
          <w:sz w:val="28"/>
          <w:szCs w:val="28"/>
        </w:rPr>
      </w:pPr>
    </w:p>
    <w:p w:rsidR="00063DCB" w:rsidRDefault="00063DCB" w:rsidP="00063DCB">
      <w:pPr>
        <w:spacing w:after="120" w:line="240" w:lineRule="auto"/>
        <w:rPr>
          <w:sz w:val="24"/>
          <w:szCs w:val="24"/>
        </w:rPr>
      </w:pPr>
      <w:r>
        <w:rPr>
          <w:sz w:val="24"/>
          <w:szCs w:val="24"/>
        </w:rPr>
        <w:t>RUČNÍ                                                                                      STROJNÍ</w:t>
      </w:r>
    </w:p>
    <w:p w:rsidR="00063DCB" w:rsidRDefault="00063DCB" w:rsidP="00063DCB">
      <w:pPr>
        <w:pStyle w:val="Odstavecseseznamem"/>
        <w:numPr>
          <w:ilvl w:val="0"/>
          <w:numId w:val="5"/>
        </w:numPr>
        <w:spacing w:after="120" w:line="240" w:lineRule="auto"/>
        <w:rPr>
          <w:sz w:val="24"/>
          <w:szCs w:val="24"/>
        </w:rPr>
      </w:pPr>
      <w:r>
        <w:rPr>
          <w:sz w:val="24"/>
          <w:szCs w:val="24"/>
        </w:rPr>
        <w:t>Řezání                                                                                   - Řezání</w:t>
      </w:r>
    </w:p>
    <w:p w:rsidR="00063DCB" w:rsidRDefault="00063DCB" w:rsidP="00063DCB">
      <w:pPr>
        <w:pStyle w:val="Odstavecseseznamem"/>
        <w:numPr>
          <w:ilvl w:val="0"/>
          <w:numId w:val="5"/>
        </w:numPr>
        <w:spacing w:after="120" w:line="240" w:lineRule="auto"/>
        <w:rPr>
          <w:sz w:val="24"/>
          <w:szCs w:val="24"/>
        </w:rPr>
      </w:pPr>
      <w:r>
        <w:rPr>
          <w:sz w:val="24"/>
          <w:szCs w:val="24"/>
        </w:rPr>
        <w:t>Sekání, tesání, štípání                                                        - Dlabání</w:t>
      </w:r>
    </w:p>
    <w:p w:rsidR="00063DCB" w:rsidRDefault="00063DCB" w:rsidP="00063DCB">
      <w:pPr>
        <w:pStyle w:val="Odstavecseseznamem"/>
        <w:numPr>
          <w:ilvl w:val="0"/>
          <w:numId w:val="5"/>
        </w:numPr>
        <w:spacing w:after="120" w:line="240" w:lineRule="auto"/>
        <w:rPr>
          <w:sz w:val="24"/>
          <w:szCs w:val="24"/>
        </w:rPr>
      </w:pPr>
      <w:r>
        <w:rPr>
          <w:sz w:val="24"/>
          <w:szCs w:val="24"/>
        </w:rPr>
        <w:t>Dlabání                                                                                 - Hoblování</w:t>
      </w:r>
    </w:p>
    <w:p w:rsidR="00063DCB" w:rsidRDefault="00063DCB" w:rsidP="00063DCB">
      <w:pPr>
        <w:pStyle w:val="Odstavecseseznamem"/>
        <w:numPr>
          <w:ilvl w:val="0"/>
          <w:numId w:val="5"/>
        </w:numPr>
        <w:spacing w:after="120" w:line="240" w:lineRule="auto"/>
        <w:rPr>
          <w:sz w:val="24"/>
          <w:szCs w:val="24"/>
        </w:rPr>
      </w:pPr>
      <w:r>
        <w:rPr>
          <w:sz w:val="24"/>
          <w:szCs w:val="24"/>
        </w:rPr>
        <w:t>Hoblování                                                                            - Frézování</w:t>
      </w:r>
    </w:p>
    <w:p w:rsidR="00063DCB" w:rsidRDefault="00063DCB" w:rsidP="00063DCB">
      <w:pPr>
        <w:pStyle w:val="Odstavecseseznamem"/>
        <w:numPr>
          <w:ilvl w:val="0"/>
          <w:numId w:val="5"/>
        </w:numPr>
        <w:spacing w:after="120" w:line="240" w:lineRule="auto"/>
        <w:rPr>
          <w:sz w:val="24"/>
          <w:szCs w:val="24"/>
        </w:rPr>
      </w:pPr>
      <w:r>
        <w:rPr>
          <w:sz w:val="24"/>
          <w:szCs w:val="24"/>
        </w:rPr>
        <w:t>Rašplování                                                                           - Soustružení</w:t>
      </w:r>
    </w:p>
    <w:p w:rsidR="00063DCB" w:rsidRDefault="00063DCB" w:rsidP="00063DCB">
      <w:pPr>
        <w:pStyle w:val="Odstavecseseznamem"/>
        <w:numPr>
          <w:ilvl w:val="0"/>
          <w:numId w:val="5"/>
        </w:numPr>
        <w:spacing w:after="120" w:line="240" w:lineRule="auto"/>
        <w:rPr>
          <w:sz w:val="24"/>
          <w:szCs w:val="24"/>
        </w:rPr>
      </w:pPr>
      <w:r>
        <w:rPr>
          <w:sz w:val="24"/>
          <w:szCs w:val="24"/>
        </w:rPr>
        <w:t>Pilování                                                                                - Broušení</w:t>
      </w:r>
    </w:p>
    <w:p w:rsidR="00063DCB" w:rsidRDefault="00063DCB" w:rsidP="00063DCB">
      <w:pPr>
        <w:pStyle w:val="Odstavecseseznamem"/>
        <w:numPr>
          <w:ilvl w:val="0"/>
          <w:numId w:val="5"/>
        </w:numPr>
        <w:spacing w:after="120" w:line="240" w:lineRule="auto"/>
        <w:rPr>
          <w:sz w:val="24"/>
          <w:szCs w:val="24"/>
        </w:rPr>
      </w:pPr>
      <w:r>
        <w:rPr>
          <w:sz w:val="24"/>
          <w:szCs w:val="24"/>
        </w:rPr>
        <w:t>Vrtání                                                                                   - Řezání a loupání dýh</w:t>
      </w:r>
    </w:p>
    <w:p w:rsidR="00063DCB" w:rsidRDefault="00063DCB" w:rsidP="00063DCB">
      <w:pPr>
        <w:pStyle w:val="Odstavecseseznamem"/>
        <w:numPr>
          <w:ilvl w:val="0"/>
          <w:numId w:val="5"/>
        </w:numPr>
        <w:spacing w:after="120" w:line="240" w:lineRule="auto"/>
        <w:rPr>
          <w:sz w:val="24"/>
          <w:szCs w:val="24"/>
        </w:rPr>
      </w:pPr>
      <w:r>
        <w:rPr>
          <w:sz w:val="24"/>
          <w:szCs w:val="24"/>
        </w:rPr>
        <w:t>Broušení                                                                              - Stříhání, Vrtání</w:t>
      </w:r>
    </w:p>
    <w:p w:rsidR="00063DCB" w:rsidRPr="00025F17" w:rsidRDefault="00025F17" w:rsidP="00063DCB">
      <w:pPr>
        <w:spacing w:after="120" w:line="240" w:lineRule="auto"/>
        <w:rPr>
          <w:b/>
          <w:sz w:val="24"/>
          <w:szCs w:val="24"/>
          <w:u w:val="single"/>
        </w:rPr>
      </w:pPr>
      <w:r w:rsidRPr="00025F17">
        <w:rPr>
          <w:b/>
          <w:sz w:val="24"/>
          <w:szCs w:val="24"/>
          <w:u w:val="single"/>
        </w:rPr>
        <w:t>Opracováním se mění:</w:t>
      </w:r>
    </w:p>
    <w:p w:rsidR="00063DCB" w:rsidRDefault="00063DCB" w:rsidP="00063DCB">
      <w:pPr>
        <w:spacing w:after="120" w:line="240" w:lineRule="auto"/>
        <w:rPr>
          <w:sz w:val="24"/>
          <w:szCs w:val="24"/>
        </w:rPr>
      </w:pPr>
      <w:r>
        <w:rPr>
          <w:sz w:val="24"/>
          <w:szCs w:val="24"/>
        </w:rPr>
        <w:t>a) původní tvar a rozměry</w:t>
      </w:r>
    </w:p>
    <w:p w:rsidR="00063DCB" w:rsidRDefault="00025F17" w:rsidP="00063DCB">
      <w:pPr>
        <w:spacing w:after="120" w:line="240" w:lineRule="auto"/>
        <w:rPr>
          <w:sz w:val="24"/>
          <w:szCs w:val="24"/>
        </w:rPr>
      </w:pPr>
      <w:r>
        <w:rPr>
          <w:sz w:val="24"/>
          <w:szCs w:val="24"/>
        </w:rPr>
        <w:t>b) popřípadě vlastnosti dřeva</w:t>
      </w:r>
      <w:r w:rsidR="00063DCB">
        <w:rPr>
          <w:sz w:val="24"/>
          <w:szCs w:val="24"/>
        </w:rPr>
        <w:t xml:space="preserve"> (ohýbání, lisování)</w:t>
      </w:r>
    </w:p>
    <w:p w:rsidR="00063DCB" w:rsidRDefault="00063DCB" w:rsidP="00063DCB">
      <w:pPr>
        <w:spacing w:after="120" w:line="240" w:lineRule="auto"/>
        <w:rPr>
          <w:sz w:val="28"/>
          <w:szCs w:val="24"/>
        </w:rPr>
      </w:pPr>
    </w:p>
    <w:p w:rsidR="00063DCB" w:rsidRDefault="00063DCB" w:rsidP="00063DCB">
      <w:pPr>
        <w:spacing w:after="120" w:line="240" w:lineRule="auto"/>
        <w:rPr>
          <w:sz w:val="28"/>
          <w:szCs w:val="24"/>
        </w:rPr>
      </w:pPr>
    </w:p>
    <w:p w:rsidR="00063DCB" w:rsidRPr="003C2646" w:rsidRDefault="00700F83" w:rsidP="00063DCB">
      <w:pPr>
        <w:spacing w:after="120" w:line="240" w:lineRule="auto"/>
        <w:rPr>
          <w:b/>
          <w:color w:val="FF0000"/>
          <w:sz w:val="36"/>
          <w:szCs w:val="36"/>
          <w:u w:val="single"/>
        </w:rPr>
      </w:pPr>
      <w:r>
        <w:rPr>
          <w:b/>
          <w:color w:val="FF0000"/>
          <w:sz w:val="36"/>
          <w:szCs w:val="36"/>
          <w:u w:val="single"/>
        </w:rPr>
        <w:lastRenderedPageBreak/>
        <w:t>5</w:t>
      </w:r>
      <w:r w:rsidR="00063DCB" w:rsidRPr="003C2646">
        <w:rPr>
          <w:b/>
          <w:color w:val="FF0000"/>
          <w:sz w:val="36"/>
          <w:szCs w:val="36"/>
          <w:u w:val="single"/>
        </w:rPr>
        <w:t>. Téma: Řezání</w:t>
      </w:r>
    </w:p>
    <w:p w:rsidR="00063DCB" w:rsidRDefault="00063DCB" w:rsidP="00063DCB">
      <w:pPr>
        <w:pStyle w:val="Odstavecseseznamem"/>
        <w:numPr>
          <w:ilvl w:val="0"/>
          <w:numId w:val="5"/>
        </w:numPr>
        <w:spacing w:after="120" w:line="240" w:lineRule="auto"/>
        <w:rPr>
          <w:sz w:val="24"/>
          <w:szCs w:val="24"/>
        </w:rPr>
      </w:pPr>
      <w:r>
        <w:rPr>
          <w:sz w:val="24"/>
          <w:szCs w:val="24"/>
        </w:rPr>
        <w:t>Náleží k obrábění materiálu, kdy pracovním nástrojem – pilkou, odebíráme tzv. „třísku“ a vytváříme řez</w:t>
      </w:r>
    </w:p>
    <w:p w:rsidR="00063DCB" w:rsidRDefault="00063DCB" w:rsidP="00063DCB">
      <w:pPr>
        <w:pStyle w:val="Odstavecseseznamem"/>
        <w:numPr>
          <w:ilvl w:val="0"/>
          <w:numId w:val="5"/>
        </w:numPr>
        <w:spacing w:after="120" w:line="240" w:lineRule="auto"/>
        <w:rPr>
          <w:sz w:val="24"/>
          <w:szCs w:val="24"/>
        </w:rPr>
      </w:pPr>
      <w:r>
        <w:rPr>
          <w:sz w:val="24"/>
          <w:szCs w:val="24"/>
        </w:rPr>
        <w:t>Je prováděno pilovým listem, který má ozubení – řezné klíny sestavené za sebou</w:t>
      </w:r>
    </w:p>
    <w:p w:rsidR="00063DCB" w:rsidRDefault="00063DCB" w:rsidP="00063DCB">
      <w:pPr>
        <w:pStyle w:val="Odstavecseseznamem"/>
        <w:numPr>
          <w:ilvl w:val="0"/>
          <w:numId w:val="5"/>
        </w:numPr>
        <w:spacing w:after="120" w:line="240" w:lineRule="auto"/>
        <w:rPr>
          <w:sz w:val="24"/>
          <w:szCs w:val="24"/>
        </w:rPr>
      </w:pPr>
      <w:r>
        <w:rPr>
          <w:sz w:val="24"/>
          <w:szCs w:val="24"/>
        </w:rPr>
        <w:t>Může být vedeno buď ve směru dřevních vláken – jde tedy o rozřezávání, nebo napříč dřevních vláken přeřezávání</w:t>
      </w:r>
    </w:p>
    <w:p w:rsidR="00063DCB" w:rsidRDefault="00063DCB" w:rsidP="00063DCB">
      <w:pPr>
        <w:spacing w:after="120" w:line="240" w:lineRule="auto"/>
        <w:rPr>
          <w:sz w:val="24"/>
          <w:szCs w:val="24"/>
        </w:rPr>
      </w:pPr>
      <w:r>
        <w:rPr>
          <w:sz w:val="24"/>
          <w:szCs w:val="24"/>
        </w:rPr>
        <w:t>Pilové listy musí mít ozubení vhodné pro potřebný směr řezu v materiálu.</w:t>
      </w:r>
    </w:p>
    <w:p w:rsidR="00063DCB" w:rsidRDefault="00063DCB" w:rsidP="00063DCB">
      <w:pPr>
        <w:spacing w:after="120" w:line="240" w:lineRule="auto"/>
        <w:rPr>
          <w:sz w:val="24"/>
          <w:szCs w:val="24"/>
        </w:rPr>
      </w:pPr>
      <w:r>
        <w:rPr>
          <w:sz w:val="24"/>
          <w:szCs w:val="24"/>
        </w:rPr>
        <w:t>Zuby mají tvar trojúhelníku a podle směru řezu buď:</w:t>
      </w:r>
    </w:p>
    <w:p w:rsidR="00063DCB" w:rsidRDefault="00063DCB" w:rsidP="00063DCB">
      <w:pPr>
        <w:spacing w:after="120" w:line="240" w:lineRule="auto"/>
        <w:outlineLvl w:val="0"/>
        <w:rPr>
          <w:sz w:val="24"/>
          <w:szCs w:val="24"/>
        </w:rPr>
      </w:pPr>
      <w:r>
        <w:rPr>
          <w:sz w:val="24"/>
          <w:szCs w:val="24"/>
        </w:rPr>
        <w:t>ROZŘEZÁVÁNÍ = OSTROÚHLÝ = PŘEDNÍ SKLON</w:t>
      </w:r>
    </w:p>
    <w:p w:rsidR="00063DCB" w:rsidRDefault="00063DCB" w:rsidP="00063DCB">
      <w:pPr>
        <w:spacing w:after="120" w:line="240" w:lineRule="auto"/>
        <w:outlineLvl w:val="0"/>
        <w:rPr>
          <w:sz w:val="24"/>
          <w:szCs w:val="24"/>
        </w:rPr>
      </w:pPr>
      <w:r>
        <w:rPr>
          <w:sz w:val="24"/>
          <w:szCs w:val="24"/>
        </w:rPr>
        <w:t>PŘEŘEZÁVÁNÍ = TUPOÚHLÝ = ZADNÍ SKLON</w:t>
      </w:r>
    </w:p>
    <w:p w:rsidR="00063DCB" w:rsidRDefault="00063DCB" w:rsidP="00063DCB">
      <w:pPr>
        <w:spacing w:after="120" w:line="240" w:lineRule="auto"/>
        <w:rPr>
          <w:sz w:val="24"/>
          <w:szCs w:val="24"/>
        </w:rPr>
      </w:pPr>
      <w:r>
        <w:rPr>
          <w:sz w:val="24"/>
          <w:szCs w:val="24"/>
        </w:rPr>
        <w:t>Trojúhelníkový řezný klín má „hlavní ostří“, které je vytvořeno průnikem „plochy čela“ a „plochy hřbetu“</w:t>
      </w:r>
    </w:p>
    <w:p w:rsidR="00063DCB" w:rsidRDefault="00063DCB" w:rsidP="00063DCB">
      <w:pPr>
        <w:spacing w:after="120" w:line="240" w:lineRule="auto"/>
        <w:outlineLvl w:val="0"/>
        <w:rPr>
          <w:sz w:val="24"/>
          <w:szCs w:val="24"/>
        </w:rPr>
      </w:pPr>
      <w:r>
        <w:rPr>
          <w:sz w:val="24"/>
          <w:szCs w:val="24"/>
        </w:rPr>
        <w:t>PILOVÉ LISTY -  Trojúhelníkové ozubení obecně – základní názvosloví</w:t>
      </w:r>
    </w:p>
    <w:p w:rsidR="00063DCB" w:rsidRDefault="00F922C8" w:rsidP="00063DCB">
      <w:pPr>
        <w:spacing w:after="120" w:line="240" w:lineRule="auto"/>
        <w:outlineLvl w:val="0"/>
        <w:rPr>
          <w:sz w:val="24"/>
          <w:szCs w:val="24"/>
        </w:rPr>
      </w:pPr>
      <w:r>
        <w:rPr>
          <w:noProof/>
          <w:sz w:val="24"/>
          <w:szCs w:val="24"/>
          <w:lang w:eastAsia="cs-CZ"/>
        </w:rPr>
        <w:pict>
          <v:rect id="_x0000_s1121" style="position:absolute;margin-left:44.65pt;margin-top:19.4pt;width:400.5pt;height:171pt;z-index:251750400"/>
        </w:pict>
      </w: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Pr="00FA1032" w:rsidRDefault="00063DCB" w:rsidP="00063DCB">
      <w:pPr>
        <w:pStyle w:val="Odstavecseseznamem"/>
        <w:numPr>
          <w:ilvl w:val="0"/>
          <w:numId w:val="24"/>
        </w:numPr>
        <w:spacing w:after="120" w:line="240" w:lineRule="auto"/>
        <w:outlineLvl w:val="0"/>
        <w:rPr>
          <w:b/>
          <w:sz w:val="24"/>
          <w:szCs w:val="24"/>
          <w:u w:val="single"/>
        </w:rPr>
      </w:pPr>
      <w:r w:rsidRPr="00FA1032">
        <w:rPr>
          <w:b/>
          <w:sz w:val="24"/>
          <w:szCs w:val="24"/>
          <w:u w:val="single"/>
        </w:rPr>
        <w:t>SOUMĚRNÉ</w:t>
      </w:r>
    </w:p>
    <w:p w:rsidR="00063DCB" w:rsidRDefault="00063DCB" w:rsidP="00063DCB">
      <w:pPr>
        <w:spacing w:after="120" w:line="240" w:lineRule="auto"/>
        <w:outlineLvl w:val="0"/>
        <w:rPr>
          <w:sz w:val="24"/>
          <w:szCs w:val="24"/>
        </w:rPr>
      </w:pPr>
    </w:p>
    <w:p w:rsidR="00063DCB" w:rsidRDefault="00F922C8" w:rsidP="00063DCB">
      <w:pPr>
        <w:spacing w:after="120" w:line="240" w:lineRule="auto"/>
        <w:rPr>
          <w:sz w:val="24"/>
          <w:szCs w:val="24"/>
        </w:rPr>
      </w:pPr>
      <w:r>
        <w:rPr>
          <w:noProof/>
          <w:sz w:val="24"/>
          <w:szCs w:val="24"/>
          <w:lang w:eastAsia="cs-CZ"/>
        </w:rPr>
        <w:pict>
          <v:rect id="_x0000_s1120" style="position:absolute;margin-left:76.9pt;margin-top:1.7pt;width:244.5pt;height:150.75pt;z-index:251749376"/>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Pr="00FA1032" w:rsidRDefault="00063DCB" w:rsidP="00063DCB">
      <w:pPr>
        <w:spacing w:after="120" w:line="240" w:lineRule="auto"/>
        <w:ind w:left="360"/>
        <w:outlineLvl w:val="0"/>
        <w:rPr>
          <w:b/>
          <w:sz w:val="24"/>
          <w:szCs w:val="24"/>
          <w:u w:val="single"/>
        </w:rPr>
      </w:pPr>
    </w:p>
    <w:p w:rsidR="00063DCB" w:rsidRDefault="00063DCB" w:rsidP="00063DCB">
      <w:pPr>
        <w:pStyle w:val="Odstavecseseznamem"/>
        <w:numPr>
          <w:ilvl w:val="0"/>
          <w:numId w:val="25"/>
        </w:numPr>
        <w:spacing w:after="120" w:line="240" w:lineRule="auto"/>
        <w:outlineLvl w:val="0"/>
        <w:rPr>
          <w:b/>
          <w:sz w:val="24"/>
          <w:szCs w:val="24"/>
          <w:u w:val="single"/>
        </w:rPr>
      </w:pPr>
      <w:r w:rsidRPr="00FA1032">
        <w:rPr>
          <w:b/>
          <w:sz w:val="24"/>
          <w:szCs w:val="24"/>
          <w:u w:val="single"/>
        </w:rPr>
        <w:lastRenderedPageBreak/>
        <w:t>NESOUMĚRNÉ</w:t>
      </w:r>
    </w:p>
    <w:p w:rsidR="00063DCB" w:rsidRDefault="00063DCB" w:rsidP="00063DCB">
      <w:pPr>
        <w:spacing w:after="120" w:line="240" w:lineRule="auto"/>
        <w:outlineLvl w:val="0"/>
        <w:rPr>
          <w:b/>
          <w:sz w:val="24"/>
          <w:szCs w:val="24"/>
          <w:u w:val="single"/>
        </w:rPr>
      </w:pPr>
    </w:p>
    <w:p w:rsidR="00063DCB" w:rsidRDefault="00F922C8" w:rsidP="00063DCB">
      <w:pPr>
        <w:spacing w:after="120" w:line="240" w:lineRule="auto"/>
        <w:outlineLvl w:val="0"/>
        <w:rPr>
          <w:b/>
          <w:sz w:val="24"/>
          <w:szCs w:val="24"/>
          <w:u w:val="single"/>
        </w:rPr>
      </w:pPr>
      <w:r>
        <w:rPr>
          <w:b/>
          <w:noProof/>
          <w:sz w:val="24"/>
          <w:szCs w:val="24"/>
          <w:u w:val="single"/>
          <w:lang w:eastAsia="cs-CZ"/>
        </w:rPr>
        <w:pict>
          <v:rect id="_x0000_s1124" style="position:absolute;margin-left:270.4pt;margin-top:17.6pt;width:158.25pt;height:116.25pt;z-index:251753472"/>
        </w:pict>
      </w:r>
      <w:r>
        <w:rPr>
          <w:b/>
          <w:noProof/>
          <w:sz w:val="24"/>
          <w:szCs w:val="24"/>
          <w:u w:val="single"/>
          <w:lang w:eastAsia="cs-CZ"/>
        </w:rPr>
        <w:pict>
          <v:rect id="_x0000_s1123" style="position:absolute;margin-left:13.15pt;margin-top:13.1pt;width:158.25pt;height:116.25pt;z-index:251752448"/>
        </w:pict>
      </w:r>
    </w:p>
    <w:p w:rsidR="00063DCB" w:rsidRPr="00FA1032" w:rsidRDefault="00063DCB" w:rsidP="00063DCB">
      <w:pPr>
        <w:spacing w:after="120" w:line="240" w:lineRule="auto"/>
        <w:outlineLvl w:val="0"/>
        <w:rPr>
          <w:b/>
          <w:sz w:val="24"/>
          <w:szCs w:val="24"/>
          <w:u w:val="single"/>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r>
        <w:rPr>
          <w:sz w:val="24"/>
          <w:szCs w:val="24"/>
        </w:rPr>
        <w:t xml:space="preserve">                   OSTROÚHLÉ</w:t>
      </w:r>
      <w:r>
        <w:rPr>
          <w:sz w:val="24"/>
          <w:szCs w:val="24"/>
        </w:rPr>
        <w:tab/>
      </w:r>
      <w:r>
        <w:rPr>
          <w:sz w:val="24"/>
          <w:szCs w:val="24"/>
        </w:rPr>
        <w:tab/>
      </w:r>
      <w:r>
        <w:rPr>
          <w:sz w:val="24"/>
          <w:szCs w:val="24"/>
        </w:rPr>
        <w:tab/>
      </w:r>
      <w:r>
        <w:rPr>
          <w:sz w:val="24"/>
          <w:szCs w:val="24"/>
        </w:rPr>
        <w:tab/>
      </w:r>
      <w:r>
        <w:rPr>
          <w:sz w:val="24"/>
          <w:szCs w:val="24"/>
        </w:rPr>
        <w:tab/>
      </w:r>
      <w:r>
        <w:rPr>
          <w:sz w:val="24"/>
          <w:szCs w:val="24"/>
        </w:rPr>
        <w:tab/>
        <w:t>PRAVOÚHLÉ</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F922C8" w:rsidP="00063DCB">
      <w:pPr>
        <w:spacing w:after="120" w:line="240" w:lineRule="auto"/>
        <w:rPr>
          <w:sz w:val="24"/>
          <w:szCs w:val="24"/>
        </w:rPr>
      </w:pPr>
      <w:r>
        <w:rPr>
          <w:b/>
          <w:noProof/>
          <w:sz w:val="24"/>
          <w:szCs w:val="24"/>
          <w:u w:val="single"/>
          <w:lang w:eastAsia="cs-CZ"/>
        </w:rPr>
        <w:pict>
          <v:rect id="_x0000_s1122" style="position:absolute;margin-left:135.4pt;margin-top:6.85pt;width:158.25pt;height:116.25pt;z-index:251751424"/>
        </w:pict>
      </w: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r>
        <w:rPr>
          <w:sz w:val="24"/>
          <w:szCs w:val="24"/>
        </w:rPr>
        <w:tab/>
      </w:r>
      <w:r>
        <w:rPr>
          <w:sz w:val="24"/>
          <w:szCs w:val="24"/>
        </w:rPr>
        <w:tab/>
      </w:r>
      <w:r>
        <w:rPr>
          <w:sz w:val="24"/>
          <w:szCs w:val="24"/>
        </w:rPr>
        <w:tab/>
      </w:r>
      <w:r>
        <w:rPr>
          <w:sz w:val="24"/>
          <w:szCs w:val="24"/>
        </w:rPr>
        <w:tab/>
      </w:r>
      <w:r>
        <w:rPr>
          <w:sz w:val="24"/>
          <w:szCs w:val="24"/>
        </w:rPr>
        <w:tab/>
        <w:t>TUPOÚHLÉ</w:t>
      </w:r>
    </w:p>
    <w:p w:rsidR="00063DCB" w:rsidRDefault="00063DCB" w:rsidP="00063DCB">
      <w:pPr>
        <w:spacing w:after="120" w:line="240" w:lineRule="auto"/>
        <w:outlineLvl w:val="0"/>
        <w:rPr>
          <w:sz w:val="24"/>
          <w:szCs w:val="24"/>
        </w:rPr>
      </w:pPr>
    </w:p>
    <w:p w:rsidR="00063DCB" w:rsidRDefault="00F922C8" w:rsidP="00063DCB">
      <w:pPr>
        <w:spacing w:after="120" w:line="240" w:lineRule="auto"/>
        <w:rPr>
          <w:sz w:val="24"/>
          <w:szCs w:val="24"/>
        </w:rPr>
      </w:pPr>
      <w:r>
        <w:rPr>
          <w:b/>
          <w:noProof/>
          <w:sz w:val="24"/>
          <w:szCs w:val="24"/>
          <w:u w:val="single"/>
          <w:lang w:eastAsia="cs-CZ"/>
        </w:rPr>
        <w:pict>
          <v:rect id="_x0000_s1125" style="position:absolute;margin-left:25.15pt;margin-top:10.05pt;width:158.25pt;height:116.25pt;z-index:251754496"/>
        </w:pict>
      </w:r>
      <w:r>
        <w:rPr>
          <w:b/>
          <w:noProof/>
          <w:sz w:val="24"/>
          <w:szCs w:val="24"/>
          <w:u w:val="single"/>
          <w:lang w:eastAsia="cs-CZ"/>
        </w:rPr>
        <w:pict>
          <v:rect id="_x0000_s1126" style="position:absolute;margin-left:260.65pt;margin-top:10.05pt;width:158.25pt;height:116.25pt;z-index:251755520"/>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t>SPECIÁLNÍ</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lastRenderedPageBreak/>
        <w:t>Řezný klín – je tvořen plochou čela a plochou hřbetu</w:t>
      </w:r>
    </w:p>
    <w:p w:rsidR="00063DCB" w:rsidRDefault="00063DCB" w:rsidP="00063DCB">
      <w:pPr>
        <w:spacing w:after="120" w:line="240" w:lineRule="auto"/>
        <w:outlineLvl w:val="0"/>
        <w:rPr>
          <w:sz w:val="24"/>
          <w:szCs w:val="24"/>
        </w:rPr>
      </w:pPr>
      <w:r>
        <w:rPr>
          <w:sz w:val="24"/>
          <w:szCs w:val="24"/>
        </w:rPr>
        <w:t>Tyto plochy vzájemně svírají určitý úhel a zaujímá svoji polohu k řezání</w:t>
      </w:r>
    </w:p>
    <w:p w:rsidR="00063DCB" w:rsidRDefault="00063DCB" w:rsidP="00063DCB">
      <w:pPr>
        <w:spacing w:after="120" w:line="240" w:lineRule="auto"/>
        <w:rPr>
          <w:sz w:val="24"/>
          <w:szCs w:val="24"/>
        </w:rPr>
      </w:pPr>
      <w:r w:rsidRPr="0081137C">
        <w:rPr>
          <w:sz w:val="24"/>
          <w:szCs w:val="24"/>
        </w:rPr>
        <w:t>-</w:t>
      </w:r>
      <w:r>
        <w:rPr>
          <w:sz w:val="24"/>
          <w:szCs w:val="24"/>
        </w:rPr>
        <w:t xml:space="preserve"> řezný klín – jeho poloha a úhly se vztahují k:</w:t>
      </w:r>
    </w:p>
    <w:p w:rsidR="00063DCB" w:rsidRDefault="00063DCB" w:rsidP="00063DCB">
      <w:pPr>
        <w:spacing w:after="120" w:line="240" w:lineRule="auto"/>
        <w:rPr>
          <w:sz w:val="24"/>
          <w:szCs w:val="24"/>
        </w:rPr>
      </w:pPr>
      <w:r>
        <w:rPr>
          <w:sz w:val="24"/>
          <w:szCs w:val="24"/>
        </w:rPr>
        <w:t>1) rovina řezu – přímka spojující ostří zubu nazýváme také hrotnice</w:t>
      </w:r>
    </w:p>
    <w:p w:rsidR="00063DCB" w:rsidRDefault="00063DCB" w:rsidP="00063DCB">
      <w:pPr>
        <w:spacing w:after="120" w:line="240" w:lineRule="auto"/>
        <w:rPr>
          <w:sz w:val="24"/>
          <w:szCs w:val="24"/>
        </w:rPr>
      </w:pPr>
      <w:r>
        <w:rPr>
          <w:sz w:val="24"/>
          <w:szCs w:val="24"/>
        </w:rPr>
        <w:t>2)základní rovina – přímka – kolmice na rovinu řezu vztyčená z ostří zubu</w:t>
      </w:r>
    </w:p>
    <w:p w:rsidR="00063DCB" w:rsidRDefault="00063DCB" w:rsidP="00063DCB">
      <w:pPr>
        <w:spacing w:after="120" w:line="240" w:lineRule="auto"/>
        <w:rPr>
          <w:sz w:val="24"/>
          <w:szCs w:val="24"/>
        </w:rPr>
      </w:pPr>
      <w:r>
        <w:rPr>
          <w:sz w:val="24"/>
          <w:szCs w:val="24"/>
        </w:rPr>
        <w:t>- pilový list musí mít „rozvod zubů – šraňk“</w:t>
      </w:r>
    </w:p>
    <w:p w:rsidR="00063DCB" w:rsidRDefault="00063DCB" w:rsidP="00063DCB">
      <w:pPr>
        <w:spacing w:after="120" w:line="240" w:lineRule="auto"/>
        <w:rPr>
          <w:sz w:val="24"/>
          <w:szCs w:val="24"/>
        </w:rPr>
      </w:pPr>
      <w:r>
        <w:rPr>
          <w:sz w:val="24"/>
          <w:szCs w:val="24"/>
        </w:rPr>
        <w:t xml:space="preserve">  Zuby jsou střídavě vyhnuty na jednu a na druhou stranu „s“ je tloušťka pilového listu, „w“ je </w:t>
      </w:r>
    </w:p>
    <w:p w:rsidR="00063DCB" w:rsidRPr="0081137C" w:rsidRDefault="00063DCB" w:rsidP="00063DCB">
      <w:pPr>
        <w:spacing w:after="120" w:line="240" w:lineRule="auto"/>
        <w:rPr>
          <w:sz w:val="24"/>
          <w:szCs w:val="24"/>
        </w:rPr>
      </w:pPr>
      <w:r>
        <w:rPr>
          <w:sz w:val="24"/>
          <w:szCs w:val="24"/>
        </w:rPr>
        <w:t xml:space="preserve">  rozvod zubů</w:t>
      </w:r>
    </w:p>
    <w:p w:rsidR="00063DCB" w:rsidRDefault="00063DCB" w:rsidP="00063DCB">
      <w:pPr>
        <w:spacing w:after="120" w:line="240" w:lineRule="auto"/>
        <w:rPr>
          <w:sz w:val="24"/>
          <w:szCs w:val="24"/>
        </w:rPr>
      </w:pPr>
      <w:r>
        <w:rPr>
          <w:sz w:val="24"/>
          <w:szCs w:val="24"/>
        </w:rPr>
        <w:t>pracovní list s úhly zubů:</w:t>
      </w:r>
    </w:p>
    <w:p w:rsidR="00063DCB" w:rsidRDefault="00063DCB" w:rsidP="00063DCB">
      <w:pPr>
        <w:spacing w:after="120" w:line="240" w:lineRule="auto"/>
        <w:rPr>
          <w:sz w:val="24"/>
          <w:szCs w:val="24"/>
        </w:rPr>
      </w:pPr>
      <w:r>
        <w:rPr>
          <w:noProof/>
          <w:sz w:val="24"/>
          <w:szCs w:val="24"/>
          <w:lang w:eastAsia="cs-CZ"/>
        </w:rPr>
        <w:lastRenderedPageBreak/>
        <w:drawing>
          <wp:inline distT="0" distB="0" distL="0" distR="0">
            <wp:extent cx="5753100" cy="7667625"/>
            <wp:effectExtent l="19050" t="0" r="0" b="0"/>
            <wp:docPr id="2"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cstate="print"/>
                    <a:srcRect/>
                    <a:stretch>
                      <a:fillRect/>
                    </a:stretch>
                  </pic:blipFill>
                  <pic:spPr bwMode="auto">
                    <a:xfrm>
                      <a:off x="0" y="0"/>
                      <a:ext cx="5753100" cy="7667625"/>
                    </a:xfrm>
                    <a:prstGeom prst="rect">
                      <a:avLst/>
                    </a:prstGeom>
                    <a:noFill/>
                    <a:ln w="9525">
                      <a:noFill/>
                      <a:miter lim="800000"/>
                      <a:headEnd/>
                      <a:tailEnd/>
                    </a:ln>
                  </pic:spPr>
                </pic:pic>
              </a:graphicData>
            </a:graphic>
          </wp:inline>
        </w:drawing>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Pr="00255389" w:rsidRDefault="00063DCB" w:rsidP="00063DCB">
      <w:pPr>
        <w:spacing w:after="120" w:line="240" w:lineRule="auto"/>
        <w:rPr>
          <w:sz w:val="24"/>
          <w:szCs w:val="24"/>
        </w:rPr>
      </w:pPr>
    </w:p>
    <w:p w:rsidR="00063DCB" w:rsidRDefault="00063DCB" w:rsidP="00063DCB">
      <w:pPr>
        <w:spacing w:after="120" w:line="240" w:lineRule="auto"/>
        <w:rPr>
          <w:sz w:val="28"/>
          <w:szCs w:val="24"/>
        </w:rPr>
      </w:pPr>
    </w:p>
    <w:p w:rsidR="00063DCB" w:rsidRPr="00FA1032" w:rsidRDefault="00063DCB" w:rsidP="00063DCB">
      <w:pPr>
        <w:spacing w:after="120" w:line="240" w:lineRule="auto"/>
        <w:outlineLvl w:val="0"/>
        <w:rPr>
          <w:b/>
          <w:color w:val="FF0000"/>
          <w:sz w:val="36"/>
          <w:szCs w:val="36"/>
          <w:u w:val="single"/>
        </w:rPr>
      </w:pPr>
      <w:r w:rsidRPr="00FA1032">
        <w:rPr>
          <w:b/>
          <w:color w:val="FF0000"/>
          <w:sz w:val="36"/>
          <w:szCs w:val="36"/>
          <w:u w:val="single"/>
        </w:rPr>
        <w:lastRenderedPageBreak/>
        <w:t>Pilky pro ruční řezání</w:t>
      </w:r>
    </w:p>
    <w:p w:rsidR="00063DCB" w:rsidRDefault="00063DCB" w:rsidP="00063DCB">
      <w:pPr>
        <w:spacing w:after="120" w:line="240" w:lineRule="auto"/>
        <w:rPr>
          <w:sz w:val="24"/>
          <w:szCs w:val="24"/>
        </w:rPr>
      </w:pPr>
      <w:r>
        <w:rPr>
          <w:sz w:val="24"/>
          <w:szCs w:val="24"/>
        </w:rPr>
        <w:t>Dělíme nejen podle účelu použití, ale i podle toho, zda pilové listy:</w:t>
      </w:r>
    </w:p>
    <w:p w:rsidR="00063DCB" w:rsidRDefault="00063DCB" w:rsidP="00063DCB">
      <w:pPr>
        <w:pStyle w:val="Odstavecseseznamem"/>
        <w:numPr>
          <w:ilvl w:val="0"/>
          <w:numId w:val="12"/>
        </w:numPr>
        <w:spacing w:after="120" w:line="240" w:lineRule="auto"/>
        <w:rPr>
          <w:sz w:val="24"/>
          <w:szCs w:val="24"/>
        </w:rPr>
      </w:pPr>
      <w:r>
        <w:rPr>
          <w:sz w:val="24"/>
          <w:szCs w:val="24"/>
        </w:rPr>
        <w:t>Mají rám = jde o pilky napínavé</w:t>
      </w:r>
    </w:p>
    <w:p w:rsidR="00063DCB" w:rsidRDefault="00063DCB" w:rsidP="00063DCB">
      <w:pPr>
        <w:pStyle w:val="Odstavecseseznamem"/>
        <w:numPr>
          <w:ilvl w:val="0"/>
          <w:numId w:val="12"/>
        </w:numPr>
        <w:spacing w:after="120" w:line="240" w:lineRule="auto"/>
        <w:rPr>
          <w:sz w:val="24"/>
          <w:szCs w:val="24"/>
        </w:rPr>
      </w:pPr>
      <w:r>
        <w:rPr>
          <w:sz w:val="24"/>
          <w:szCs w:val="24"/>
        </w:rPr>
        <w:t>Nemají rám = jde o pilky vsazené</w:t>
      </w:r>
    </w:p>
    <w:p w:rsidR="00063DCB" w:rsidRDefault="00063DCB" w:rsidP="00063DCB">
      <w:pPr>
        <w:spacing w:after="120" w:line="240" w:lineRule="auto"/>
        <w:rPr>
          <w:sz w:val="24"/>
          <w:szCs w:val="24"/>
        </w:rPr>
      </w:pPr>
      <w:r>
        <w:rPr>
          <w:sz w:val="24"/>
          <w:szCs w:val="24"/>
        </w:rPr>
        <w:t>Pilky s rámem:</w:t>
      </w:r>
    </w:p>
    <w:p w:rsidR="00063DCB" w:rsidRPr="00FA1032" w:rsidRDefault="00063DCB" w:rsidP="00063DCB">
      <w:pPr>
        <w:pStyle w:val="Odstavecseseznamem"/>
        <w:numPr>
          <w:ilvl w:val="0"/>
          <w:numId w:val="26"/>
        </w:numPr>
        <w:spacing w:after="120" w:line="240" w:lineRule="auto"/>
        <w:rPr>
          <w:sz w:val="24"/>
          <w:szCs w:val="24"/>
        </w:rPr>
      </w:pPr>
      <w:r w:rsidRPr="00FA1032">
        <w:rPr>
          <w:sz w:val="24"/>
          <w:szCs w:val="24"/>
        </w:rPr>
        <w:t>pila truhlářská rámová</w:t>
      </w:r>
    </w:p>
    <w:p w:rsidR="00063DCB" w:rsidRDefault="00F922C8" w:rsidP="00063DCB">
      <w:pPr>
        <w:spacing w:after="120" w:line="240" w:lineRule="auto"/>
        <w:rPr>
          <w:sz w:val="24"/>
          <w:szCs w:val="24"/>
        </w:rPr>
      </w:pPr>
      <w:r>
        <w:rPr>
          <w:noProof/>
          <w:sz w:val="24"/>
          <w:szCs w:val="24"/>
          <w:lang w:eastAsia="cs-CZ"/>
        </w:rPr>
        <w:pict>
          <v:rect id="_x0000_s1127" style="position:absolute;margin-left:98.65pt;margin-top:4.95pt;width:216.75pt;height:116.25pt;z-index:251756544"/>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Ruční rámová truhlářská pila</w:t>
      </w:r>
    </w:p>
    <w:p w:rsidR="00063DCB" w:rsidRDefault="00063DCB" w:rsidP="00063DCB">
      <w:pPr>
        <w:spacing w:after="120" w:line="240" w:lineRule="auto"/>
        <w:rPr>
          <w:sz w:val="24"/>
          <w:szCs w:val="24"/>
        </w:rPr>
      </w:pPr>
      <w:r w:rsidRPr="00D87654">
        <w:rPr>
          <w:sz w:val="24"/>
          <w:szCs w:val="24"/>
        </w:rPr>
        <w:t>-</w:t>
      </w:r>
      <w:r>
        <w:rPr>
          <w:sz w:val="24"/>
          <w:szCs w:val="24"/>
        </w:rPr>
        <w:t xml:space="preserve"> používáme ji na přesné řezání dřeva. Ruční rámová truhlářské pily rozdělujeme podle tvaru a velikosti zubů pilového listu na:</w:t>
      </w:r>
    </w:p>
    <w:p w:rsidR="00063DCB" w:rsidRDefault="00063DCB" w:rsidP="00063DCB">
      <w:pPr>
        <w:spacing w:after="120" w:line="240" w:lineRule="auto"/>
        <w:rPr>
          <w:sz w:val="24"/>
          <w:szCs w:val="24"/>
        </w:rPr>
      </w:pPr>
      <w:r>
        <w:rPr>
          <w:sz w:val="24"/>
          <w:szCs w:val="24"/>
        </w:rPr>
        <w:t>- rozsečka</w:t>
      </w:r>
      <w:r w:rsidR="00233C4E">
        <w:rPr>
          <w:sz w:val="24"/>
          <w:szCs w:val="24"/>
        </w:rPr>
        <w:t xml:space="preserve"> - rozmítací</w:t>
      </w:r>
      <w:r>
        <w:rPr>
          <w:sz w:val="24"/>
          <w:szCs w:val="24"/>
        </w:rPr>
        <w:t xml:space="preserve"> – má široký list, používá se na řezání podél </w:t>
      </w:r>
      <w:r w:rsidR="00233C4E">
        <w:rPr>
          <w:sz w:val="24"/>
          <w:szCs w:val="24"/>
        </w:rPr>
        <w:t xml:space="preserve">i napříč </w:t>
      </w:r>
      <w:r>
        <w:rPr>
          <w:sz w:val="24"/>
          <w:szCs w:val="24"/>
        </w:rPr>
        <w:t xml:space="preserve">dřevních vláken </w:t>
      </w:r>
    </w:p>
    <w:p w:rsidR="00063DCB" w:rsidRDefault="00233C4E" w:rsidP="00063DCB">
      <w:pPr>
        <w:spacing w:after="120" w:line="240" w:lineRule="auto"/>
        <w:rPr>
          <w:sz w:val="24"/>
          <w:szCs w:val="24"/>
        </w:rPr>
      </w:pPr>
      <w:r>
        <w:rPr>
          <w:sz w:val="24"/>
          <w:szCs w:val="24"/>
        </w:rPr>
        <w:t>- osazovačka</w:t>
      </w:r>
      <w:r w:rsidR="00063DCB">
        <w:rPr>
          <w:sz w:val="24"/>
          <w:szCs w:val="24"/>
        </w:rPr>
        <w:t xml:space="preserve"> – má široký list, používá se na řezání napříč </w:t>
      </w:r>
      <w:r>
        <w:rPr>
          <w:sz w:val="24"/>
          <w:szCs w:val="24"/>
        </w:rPr>
        <w:t xml:space="preserve">i podél </w:t>
      </w:r>
      <w:r w:rsidR="00063DCB">
        <w:rPr>
          <w:sz w:val="24"/>
          <w:szCs w:val="24"/>
        </w:rPr>
        <w:t xml:space="preserve">dřevních vláken a </w:t>
      </w:r>
      <w:r>
        <w:rPr>
          <w:sz w:val="24"/>
          <w:szCs w:val="24"/>
        </w:rPr>
        <w:t>na osazování konstrukčních spojů.</w:t>
      </w:r>
    </w:p>
    <w:p w:rsidR="00063DCB" w:rsidRDefault="00063DCB" w:rsidP="00063DCB">
      <w:pPr>
        <w:spacing w:after="120" w:line="240" w:lineRule="auto"/>
        <w:rPr>
          <w:sz w:val="24"/>
          <w:szCs w:val="24"/>
        </w:rPr>
      </w:pPr>
      <w:r>
        <w:rPr>
          <w:sz w:val="24"/>
          <w:szCs w:val="24"/>
        </w:rPr>
        <w:t xml:space="preserve">- </w:t>
      </w:r>
      <w:r w:rsidRPr="00D87654">
        <w:rPr>
          <w:sz w:val="24"/>
          <w:szCs w:val="24"/>
        </w:rPr>
        <w:t>vykružovačka – používá se na vykružování</w:t>
      </w:r>
      <w:r w:rsidR="00233C4E">
        <w:rPr>
          <w:sz w:val="24"/>
          <w:szCs w:val="24"/>
        </w:rPr>
        <w:t xml:space="preserve"> – tvarové řezání</w:t>
      </w:r>
    </w:p>
    <w:p w:rsidR="00063DCB" w:rsidRDefault="00063DCB" w:rsidP="00063DCB">
      <w:pPr>
        <w:spacing w:after="120" w:line="240" w:lineRule="auto"/>
        <w:rPr>
          <w:sz w:val="24"/>
          <w:szCs w:val="24"/>
        </w:rPr>
      </w:pPr>
      <w:r w:rsidRPr="00D87654">
        <w:rPr>
          <w:sz w:val="24"/>
          <w:szCs w:val="24"/>
        </w:rPr>
        <w:t>-</w:t>
      </w:r>
      <w:r w:rsidR="00AD0DE0">
        <w:rPr>
          <w:sz w:val="24"/>
          <w:szCs w:val="24"/>
        </w:rPr>
        <w:t xml:space="preserve"> rozsečka – list délky 8</w:t>
      </w:r>
      <w:r w:rsidR="00233C4E">
        <w:rPr>
          <w:sz w:val="24"/>
          <w:szCs w:val="24"/>
        </w:rPr>
        <w:t>00/600 mm, šířky 30</w:t>
      </w:r>
      <w:r>
        <w:rPr>
          <w:sz w:val="24"/>
          <w:szCs w:val="24"/>
        </w:rPr>
        <w:t xml:space="preserve"> mm, rozteč zubů 5 mm</w:t>
      </w:r>
    </w:p>
    <w:p w:rsidR="00063DCB" w:rsidRDefault="00AD0DE0" w:rsidP="00063DCB">
      <w:pPr>
        <w:spacing w:after="120" w:line="240" w:lineRule="auto"/>
        <w:rPr>
          <w:sz w:val="24"/>
          <w:szCs w:val="24"/>
        </w:rPr>
      </w:pPr>
      <w:r>
        <w:rPr>
          <w:sz w:val="24"/>
          <w:szCs w:val="24"/>
        </w:rPr>
        <w:t>- osazovačka – list délky 8</w:t>
      </w:r>
      <w:r w:rsidR="00063DCB">
        <w:rPr>
          <w:sz w:val="24"/>
          <w:szCs w:val="24"/>
        </w:rPr>
        <w:t>00</w:t>
      </w:r>
      <w:r w:rsidR="00233C4E">
        <w:rPr>
          <w:sz w:val="24"/>
          <w:szCs w:val="24"/>
        </w:rPr>
        <w:t>/600</w:t>
      </w:r>
      <w:r w:rsidR="00063DCB">
        <w:rPr>
          <w:sz w:val="24"/>
          <w:szCs w:val="24"/>
        </w:rPr>
        <w:t xml:space="preserve"> mm, šířky 40 mm, rozteč zubů 3,15 mm</w:t>
      </w:r>
    </w:p>
    <w:p w:rsidR="00063DCB" w:rsidRDefault="00063DCB" w:rsidP="00063DCB">
      <w:pPr>
        <w:spacing w:after="120" w:line="240" w:lineRule="auto"/>
        <w:rPr>
          <w:sz w:val="24"/>
          <w:szCs w:val="24"/>
        </w:rPr>
      </w:pPr>
      <w:r>
        <w:rPr>
          <w:sz w:val="24"/>
          <w:szCs w:val="24"/>
        </w:rPr>
        <w:t>- vykružovačka – list délky 800</w:t>
      </w:r>
      <w:r w:rsidR="00233C4E">
        <w:rPr>
          <w:sz w:val="24"/>
          <w:szCs w:val="24"/>
        </w:rPr>
        <w:t>/600</w:t>
      </w:r>
      <w:r>
        <w:rPr>
          <w:sz w:val="24"/>
          <w:szCs w:val="24"/>
        </w:rPr>
        <w:t xml:space="preserve"> mm, šířky 8 mm, rozteč zubů 2,5 mm</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Pr="00FA1032" w:rsidRDefault="00063DCB" w:rsidP="00063DCB">
      <w:pPr>
        <w:spacing w:after="120" w:line="240" w:lineRule="auto"/>
        <w:rPr>
          <w:sz w:val="24"/>
          <w:szCs w:val="24"/>
        </w:rPr>
      </w:pPr>
    </w:p>
    <w:p w:rsidR="00063DCB" w:rsidRPr="00FA1032" w:rsidRDefault="00F922C8" w:rsidP="00063DCB">
      <w:pPr>
        <w:pStyle w:val="Odstavecseseznamem"/>
        <w:numPr>
          <w:ilvl w:val="0"/>
          <w:numId w:val="26"/>
        </w:numPr>
        <w:spacing w:after="120" w:line="240" w:lineRule="auto"/>
        <w:rPr>
          <w:sz w:val="24"/>
          <w:szCs w:val="24"/>
        </w:rPr>
      </w:pPr>
      <w:r>
        <w:rPr>
          <w:noProof/>
          <w:sz w:val="24"/>
          <w:szCs w:val="24"/>
          <w:lang w:eastAsia="cs-CZ"/>
        </w:rPr>
        <w:pict>
          <v:rect id="_x0000_s1128" style="position:absolute;left:0;text-align:left;margin-left:98.65pt;margin-top:19.4pt;width:216.75pt;height:116.25pt;z-index:251757568"/>
        </w:pict>
      </w:r>
      <w:r w:rsidR="00063DCB" w:rsidRPr="00FA1032">
        <w:rPr>
          <w:sz w:val="24"/>
          <w:szCs w:val="24"/>
        </w:rPr>
        <w:t>pila lupenková</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r>
        <w:rPr>
          <w:sz w:val="24"/>
          <w:szCs w:val="24"/>
        </w:rPr>
        <w:t xml:space="preserve">Lupenková pila </w:t>
      </w:r>
    </w:p>
    <w:p w:rsidR="00063DCB" w:rsidRDefault="00063DCB" w:rsidP="00063DCB">
      <w:pPr>
        <w:spacing w:after="120" w:line="240" w:lineRule="auto"/>
        <w:rPr>
          <w:sz w:val="24"/>
          <w:szCs w:val="24"/>
        </w:rPr>
      </w:pPr>
      <w:r>
        <w:rPr>
          <w:sz w:val="24"/>
          <w:szCs w:val="24"/>
        </w:rPr>
        <w:t>Používá se k řezání tenkých materiálů, masivního dřeva – dýh a překližek</w:t>
      </w:r>
    </w:p>
    <w:p w:rsidR="00063DCB" w:rsidRDefault="00063DCB" w:rsidP="00063DCB">
      <w:pPr>
        <w:spacing w:after="120" w:line="240" w:lineRule="auto"/>
        <w:rPr>
          <w:sz w:val="24"/>
          <w:szCs w:val="24"/>
        </w:rPr>
      </w:pPr>
      <w:r>
        <w:rPr>
          <w:sz w:val="24"/>
          <w:szCs w:val="24"/>
        </w:rPr>
        <w:t>Pilový list se vkládá a upíná do rámu se sklonem zubu směřujícími k rukojeti</w:t>
      </w:r>
    </w:p>
    <w:p w:rsidR="00063DCB" w:rsidRPr="00FA1032" w:rsidRDefault="00063DCB" w:rsidP="00063DCB">
      <w:pPr>
        <w:spacing w:after="120" w:line="240" w:lineRule="auto"/>
        <w:rPr>
          <w:sz w:val="24"/>
          <w:szCs w:val="24"/>
        </w:rPr>
      </w:pPr>
    </w:p>
    <w:p w:rsidR="00063DCB" w:rsidRPr="00FA1032" w:rsidRDefault="00063DCB" w:rsidP="00063DCB">
      <w:pPr>
        <w:pStyle w:val="Odstavecseseznamem"/>
        <w:numPr>
          <w:ilvl w:val="0"/>
          <w:numId w:val="26"/>
        </w:numPr>
        <w:spacing w:after="120" w:line="240" w:lineRule="auto"/>
        <w:rPr>
          <w:sz w:val="24"/>
          <w:szCs w:val="24"/>
        </w:rPr>
      </w:pPr>
      <w:r w:rsidRPr="00FA1032">
        <w:rPr>
          <w:sz w:val="24"/>
          <w:szCs w:val="24"/>
        </w:rPr>
        <w:t>pila na kov</w:t>
      </w:r>
    </w:p>
    <w:p w:rsidR="00063DCB" w:rsidRDefault="00F922C8" w:rsidP="00063DCB">
      <w:pPr>
        <w:spacing w:after="120" w:line="240" w:lineRule="auto"/>
        <w:rPr>
          <w:sz w:val="24"/>
          <w:szCs w:val="24"/>
        </w:rPr>
      </w:pPr>
      <w:r>
        <w:rPr>
          <w:noProof/>
          <w:sz w:val="24"/>
          <w:szCs w:val="24"/>
          <w:lang w:eastAsia="cs-CZ"/>
        </w:rPr>
        <w:pict>
          <v:rect id="_x0000_s1129" style="position:absolute;margin-left:94.15pt;margin-top:11.7pt;width:216.75pt;height:116.25pt;z-index:251758592"/>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 xml:space="preserve">Pila na kov </w:t>
      </w:r>
    </w:p>
    <w:p w:rsidR="00063DCB" w:rsidRDefault="00063DCB" w:rsidP="00063DCB">
      <w:pPr>
        <w:spacing w:after="120" w:line="240" w:lineRule="auto"/>
        <w:rPr>
          <w:sz w:val="24"/>
          <w:szCs w:val="24"/>
        </w:rPr>
      </w:pPr>
      <w:r w:rsidRPr="000A37AC">
        <w:rPr>
          <w:sz w:val="24"/>
          <w:szCs w:val="24"/>
        </w:rPr>
        <w:t>-</w:t>
      </w:r>
      <w:r>
        <w:rPr>
          <w:sz w:val="24"/>
          <w:szCs w:val="24"/>
        </w:rPr>
        <w:t xml:space="preserve"> používá se pro řezání tvrdších dřevin, má jemné ozubení</w:t>
      </w:r>
    </w:p>
    <w:p w:rsidR="00063DCB" w:rsidRDefault="00063DCB" w:rsidP="00063DCB">
      <w:pPr>
        <w:spacing w:after="120" w:line="240" w:lineRule="auto"/>
        <w:rPr>
          <w:sz w:val="24"/>
          <w:szCs w:val="24"/>
        </w:rPr>
      </w:pPr>
    </w:p>
    <w:p w:rsidR="00063DCB" w:rsidRPr="00FA1032" w:rsidRDefault="00063DCB" w:rsidP="00063DCB">
      <w:pPr>
        <w:spacing w:after="120" w:line="240" w:lineRule="auto"/>
        <w:rPr>
          <w:sz w:val="24"/>
          <w:szCs w:val="24"/>
        </w:rPr>
      </w:pPr>
    </w:p>
    <w:p w:rsidR="00063DCB" w:rsidRDefault="00063DCB" w:rsidP="00063DCB">
      <w:pPr>
        <w:spacing w:after="120" w:line="240" w:lineRule="auto"/>
        <w:rPr>
          <w:sz w:val="24"/>
          <w:szCs w:val="24"/>
        </w:rPr>
      </w:pPr>
      <w:r>
        <w:rPr>
          <w:sz w:val="24"/>
          <w:szCs w:val="24"/>
        </w:rPr>
        <w:t>Pilky bez rámu:</w:t>
      </w:r>
    </w:p>
    <w:p w:rsidR="00063DCB" w:rsidRDefault="00063DCB" w:rsidP="00063DCB">
      <w:pPr>
        <w:pStyle w:val="Odstavecseseznamem"/>
        <w:numPr>
          <w:ilvl w:val="0"/>
          <w:numId w:val="13"/>
        </w:numPr>
        <w:spacing w:after="120" w:line="240" w:lineRule="auto"/>
        <w:rPr>
          <w:sz w:val="24"/>
          <w:szCs w:val="24"/>
        </w:rPr>
      </w:pPr>
      <w:r>
        <w:rPr>
          <w:sz w:val="24"/>
          <w:szCs w:val="24"/>
        </w:rPr>
        <w:t>Pila ocaska – s otevřenou rukojetí</w:t>
      </w:r>
    </w:p>
    <w:p w:rsidR="00063DCB" w:rsidRDefault="00063DCB" w:rsidP="00063DCB">
      <w:pPr>
        <w:pStyle w:val="Odstavecseseznamem"/>
        <w:numPr>
          <w:ilvl w:val="0"/>
          <w:numId w:val="13"/>
        </w:numPr>
        <w:spacing w:after="120" w:line="240" w:lineRule="auto"/>
        <w:rPr>
          <w:sz w:val="24"/>
          <w:szCs w:val="24"/>
        </w:rPr>
      </w:pPr>
      <w:r>
        <w:rPr>
          <w:sz w:val="24"/>
          <w:szCs w:val="24"/>
        </w:rPr>
        <w:t>Pila ocaska – s uzavřenou rukojetí</w:t>
      </w:r>
    </w:p>
    <w:p w:rsidR="00063DCB" w:rsidRDefault="00F922C8" w:rsidP="00063DCB">
      <w:pPr>
        <w:spacing w:after="120" w:line="240" w:lineRule="auto"/>
        <w:rPr>
          <w:sz w:val="24"/>
          <w:szCs w:val="24"/>
        </w:rPr>
      </w:pPr>
      <w:r>
        <w:rPr>
          <w:noProof/>
          <w:sz w:val="24"/>
          <w:szCs w:val="24"/>
          <w:lang w:eastAsia="cs-CZ"/>
        </w:rPr>
        <w:pict>
          <v:rect id="_x0000_s1130" style="position:absolute;margin-left:80.65pt;margin-top:10.65pt;width:216.75pt;height:116.25pt;z-index:251759616"/>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 xml:space="preserve">Pila ocaska </w:t>
      </w:r>
    </w:p>
    <w:p w:rsidR="00063DCB" w:rsidRDefault="00063DCB" w:rsidP="00063DCB">
      <w:pPr>
        <w:spacing w:after="120" w:line="240" w:lineRule="auto"/>
        <w:rPr>
          <w:sz w:val="24"/>
          <w:szCs w:val="24"/>
        </w:rPr>
      </w:pPr>
      <w:r w:rsidRPr="000A37AC">
        <w:rPr>
          <w:sz w:val="24"/>
          <w:szCs w:val="24"/>
        </w:rPr>
        <w:t>-</w:t>
      </w:r>
      <w:r>
        <w:rPr>
          <w:sz w:val="24"/>
          <w:szCs w:val="24"/>
        </w:rPr>
        <w:t xml:space="preserve"> používá se pro řezání konstrukčních spojů  řezání v ploše</w:t>
      </w:r>
    </w:p>
    <w:p w:rsidR="00063DCB" w:rsidRDefault="00063DCB" w:rsidP="00063DCB">
      <w:pPr>
        <w:spacing w:after="120" w:line="240" w:lineRule="auto"/>
        <w:rPr>
          <w:sz w:val="24"/>
          <w:szCs w:val="24"/>
        </w:rPr>
      </w:pPr>
    </w:p>
    <w:p w:rsidR="00063DCB" w:rsidRPr="00157344" w:rsidRDefault="00063DCB" w:rsidP="00063DCB">
      <w:pPr>
        <w:spacing w:after="120" w:line="240" w:lineRule="auto"/>
        <w:rPr>
          <w:sz w:val="24"/>
          <w:szCs w:val="24"/>
        </w:rPr>
      </w:pPr>
    </w:p>
    <w:p w:rsidR="00063DCB" w:rsidRDefault="00063DCB" w:rsidP="00063DCB">
      <w:pPr>
        <w:pStyle w:val="Odstavecseseznamem"/>
        <w:numPr>
          <w:ilvl w:val="0"/>
          <w:numId w:val="13"/>
        </w:numPr>
        <w:spacing w:after="120" w:line="240" w:lineRule="auto"/>
        <w:rPr>
          <w:sz w:val="24"/>
          <w:szCs w:val="24"/>
        </w:rPr>
      </w:pPr>
      <w:r>
        <w:rPr>
          <w:sz w:val="24"/>
          <w:szCs w:val="24"/>
        </w:rPr>
        <w:t>Pila děrovka – „zlodějka“</w:t>
      </w:r>
    </w:p>
    <w:p w:rsidR="00063DCB" w:rsidRDefault="00F922C8" w:rsidP="00063DCB">
      <w:pPr>
        <w:spacing w:after="120" w:line="240" w:lineRule="auto"/>
        <w:rPr>
          <w:sz w:val="24"/>
          <w:szCs w:val="24"/>
        </w:rPr>
      </w:pPr>
      <w:r>
        <w:rPr>
          <w:noProof/>
          <w:sz w:val="24"/>
          <w:szCs w:val="24"/>
          <w:lang w:eastAsia="cs-CZ"/>
        </w:rPr>
        <w:pict>
          <v:rect id="_x0000_s1131" style="position:absolute;margin-left:86.65pt;margin-top:7pt;width:216.75pt;height:116.25pt;z-index:251760640"/>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 xml:space="preserve">Pila děrovka </w:t>
      </w:r>
    </w:p>
    <w:p w:rsidR="00063DCB" w:rsidRDefault="00063DCB" w:rsidP="00063DCB">
      <w:pPr>
        <w:spacing w:after="120" w:line="240" w:lineRule="auto"/>
        <w:rPr>
          <w:sz w:val="24"/>
          <w:szCs w:val="24"/>
        </w:rPr>
      </w:pPr>
      <w:r w:rsidRPr="000A37AC">
        <w:rPr>
          <w:sz w:val="24"/>
          <w:szCs w:val="24"/>
        </w:rPr>
        <w:t>-</w:t>
      </w:r>
      <w:r>
        <w:rPr>
          <w:sz w:val="24"/>
          <w:szCs w:val="24"/>
        </w:rPr>
        <w:t xml:space="preserve"> používá se také pro vykružování vnější, vnitřní (nutno předvrtat otvor)</w:t>
      </w:r>
    </w:p>
    <w:p w:rsidR="00063DCB" w:rsidRPr="00157344" w:rsidRDefault="00063DCB" w:rsidP="00063DCB">
      <w:pPr>
        <w:spacing w:after="120" w:line="240" w:lineRule="auto"/>
        <w:rPr>
          <w:sz w:val="24"/>
          <w:szCs w:val="24"/>
        </w:rPr>
      </w:pPr>
    </w:p>
    <w:p w:rsidR="00063DCB" w:rsidRDefault="00063DCB" w:rsidP="00063DCB">
      <w:pPr>
        <w:pStyle w:val="Odstavecseseznamem"/>
        <w:numPr>
          <w:ilvl w:val="0"/>
          <w:numId w:val="13"/>
        </w:numPr>
        <w:spacing w:after="120" w:line="240" w:lineRule="auto"/>
        <w:rPr>
          <w:sz w:val="24"/>
          <w:szCs w:val="24"/>
        </w:rPr>
      </w:pPr>
      <w:r>
        <w:rPr>
          <w:sz w:val="24"/>
          <w:szCs w:val="24"/>
        </w:rPr>
        <w:t>Pila čepovka – s rovnou rukojetí</w:t>
      </w:r>
    </w:p>
    <w:p w:rsidR="00063DCB" w:rsidRDefault="00063DCB" w:rsidP="00063DCB">
      <w:pPr>
        <w:pStyle w:val="Odstavecseseznamem"/>
        <w:numPr>
          <w:ilvl w:val="0"/>
          <w:numId w:val="13"/>
        </w:numPr>
        <w:spacing w:after="120" w:line="240" w:lineRule="auto"/>
        <w:rPr>
          <w:sz w:val="24"/>
          <w:szCs w:val="24"/>
        </w:rPr>
      </w:pPr>
      <w:r>
        <w:rPr>
          <w:sz w:val="24"/>
          <w:szCs w:val="24"/>
        </w:rPr>
        <w:t>Pila čepovka – s vyhnutou rukojetí</w:t>
      </w:r>
    </w:p>
    <w:p w:rsidR="00063DCB" w:rsidRDefault="00063DCB" w:rsidP="00063DCB">
      <w:pPr>
        <w:pStyle w:val="Odstavecseseznamem"/>
        <w:numPr>
          <w:ilvl w:val="0"/>
          <w:numId w:val="13"/>
        </w:numPr>
        <w:spacing w:after="120" w:line="240" w:lineRule="auto"/>
        <w:rPr>
          <w:sz w:val="24"/>
          <w:szCs w:val="24"/>
        </w:rPr>
      </w:pPr>
      <w:r>
        <w:rPr>
          <w:sz w:val="24"/>
          <w:szCs w:val="24"/>
        </w:rPr>
        <w:t>Pila čepovka – překlopnou rukojetí</w:t>
      </w:r>
    </w:p>
    <w:p w:rsidR="00063DCB" w:rsidRDefault="00F922C8" w:rsidP="00063DCB">
      <w:pPr>
        <w:spacing w:after="120" w:line="240" w:lineRule="auto"/>
        <w:rPr>
          <w:sz w:val="24"/>
          <w:szCs w:val="24"/>
        </w:rPr>
      </w:pPr>
      <w:r>
        <w:rPr>
          <w:noProof/>
          <w:sz w:val="24"/>
          <w:szCs w:val="24"/>
          <w:lang w:eastAsia="cs-CZ"/>
        </w:rPr>
        <w:pict>
          <v:rect id="_x0000_s1132" style="position:absolute;margin-left:96.4pt;margin-top:6.8pt;width:216.75pt;height:116.25pt;z-index:251761664"/>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 xml:space="preserve">Pila čepovka </w:t>
      </w:r>
    </w:p>
    <w:p w:rsidR="00063DCB" w:rsidRDefault="00063DCB" w:rsidP="00063DCB">
      <w:pPr>
        <w:spacing w:after="120" w:line="240" w:lineRule="auto"/>
        <w:rPr>
          <w:sz w:val="24"/>
          <w:szCs w:val="24"/>
        </w:rPr>
      </w:pPr>
      <w:r w:rsidRPr="000A37AC">
        <w:rPr>
          <w:sz w:val="24"/>
          <w:szCs w:val="24"/>
        </w:rPr>
        <w:t>-</w:t>
      </w:r>
      <w:r>
        <w:rPr>
          <w:sz w:val="24"/>
          <w:szCs w:val="24"/>
        </w:rPr>
        <w:t xml:space="preserve"> používá se ke zhotovování čepů, má jemné ozubení, zhotovování pokosů a ostatních konstrukčních spojů</w:t>
      </w:r>
    </w:p>
    <w:p w:rsidR="00063DCB" w:rsidRPr="00157344" w:rsidRDefault="00063DCB" w:rsidP="00063DCB">
      <w:pPr>
        <w:spacing w:after="120" w:line="240" w:lineRule="auto"/>
        <w:rPr>
          <w:sz w:val="24"/>
          <w:szCs w:val="24"/>
        </w:rPr>
      </w:pPr>
    </w:p>
    <w:p w:rsidR="00063DCB" w:rsidRDefault="00F922C8" w:rsidP="00063DCB">
      <w:pPr>
        <w:pStyle w:val="Odstavecseseznamem"/>
        <w:numPr>
          <w:ilvl w:val="0"/>
          <w:numId w:val="13"/>
        </w:numPr>
        <w:spacing w:after="120" w:line="240" w:lineRule="auto"/>
        <w:rPr>
          <w:sz w:val="24"/>
          <w:szCs w:val="24"/>
        </w:rPr>
      </w:pPr>
      <w:r>
        <w:rPr>
          <w:noProof/>
          <w:sz w:val="24"/>
          <w:szCs w:val="24"/>
          <w:lang w:eastAsia="cs-CZ"/>
        </w:rPr>
        <w:pict>
          <v:rect id="_x0000_s1133" style="position:absolute;left:0;text-align:left;margin-left:108.4pt;margin-top:17.45pt;width:216.75pt;height:116.25pt;z-index:251762688"/>
        </w:pict>
      </w:r>
      <w:r w:rsidR="00063DCB">
        <w:rPr>
          <w:sz w:val="24"/>
          <w:szCs w:val="24"/>
        </w:rPr>
        <w:t>Pila svlakovka</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 xml:space="preserve">Pila svlakovka </w:t>
      </w:r>
    </w:p>
    <w:p w:rsidR="00063DCB" w:rsidRPr="00157344" w:rsidRDefault="00063DCB" w:rsidP="00063DCB">
      <w:pPr>
        <w:spacing w:after="120" w:line="240" w:lineRule="auto"/>
        <w:rPr>
          <w:sz w:val="24"/>
          <w:szCs w:val="24"/>
        </w:rPr>
      </w:pPr>
      <w:r w:rsidRPr="000A37AC">
        <w:rPr>
          <w:sz w:val="24"/>
          <w:szCs w:val="24"/>
        </w:rPr>
        <w:t>-</w:t>
      </w:r>
      <w:r>
        <w:rPr>
          <w:sz w:val="24"/>
          <w:szCs w:val="24"/>
        </w:rPr>
        <w:t xml:space="preserve"> slouží k nařezávání spárovky pro upevnění svlaků</w:t>
      </w:r>
    </w:p>
    <w:p w:rsidR="00063DCB" w:rsidRDefault="00063DCB" w:rsidP="00063DCB">
      <w:pPr>
        <w:pStyle w:val="Odstavecseseznamem"/>
        <w:numPr>
          <w:ilvl w:val="0"/>
          <w:numId w:val="13"/>
        </w:numPr>
        <w:spacing w:after="120" w:line="240" w:lineRule="auto"/>
        <w:rPr>
          <w:sz w:val="24"/>
          <w:szCs w:val="24"/>
        </w:rPr>
      </w:pPr>
      <w:r>
        <w:rPr>
          <w:sz w:val="24"/>
          <w:szCs w:val="24"/>
        </w:rPr>
        <w:t>Pila na dýhy – „dýhořezka“</w:t>
      </w:r>
    </w:p>
    <w:p w:rsidR="00063DCB" w:rsidRDefault="00F922C8" w:rsidP="00063DCB">
      <w:pPr>
        <w:spacing w:after="120" w:line="240" w:lineRule="auto"/>
        <w:rPr>
          <w:sz w:val="24"/>
          <w:szCs w:val="24"/>
        </w:rPr>
      </w:pPr>
      <w:r>
        <w:rPr>
          <w:noProof/>
          <w:sz w:val="24"/>
          <w:szCs w:val="24"/>
          <w:lang w:eastAsia="cs-CZ"/>
        </w:rPr>
        <w:pict>
          <v:rect id="_x0000_s1134" style="position:absolute;margin-left:96.4pt;margin-top:3.3pt;width:216.75pt;height:116.25pt;z-index:251763712"/>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Pr="00157344"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 xml:space="preserve">Pila dýhořezka </w:t>
      </w:r>
    </w:p>
    <w:p w:rsidR="00063DCB" w:rsidRDefault="00063DCB" w:rsidP="00063DCB">
      <w:pPr>
        <w:spacing w:after="120" w:line="240" w:lineRule="auto"/>
        <w:rPr>
          <w:sz w:val="24"/>
          <w:szCs w:val="24"/>
        </w:rPr>
      </w:pPr>
      <w:r w:rsidRPr="00B922E6">
        <w:rPr>
          <w:sz w:val="24"/>
          <w:szCs w:val="24"/>
        </w:rPr>
        <w:lastRenderedPageBreak/>
        <w:t>-</w:t>
      </w:r>
      <w:r>
        <w:rPr>
          <w:sz w:val="24"/>
          <w:szCs w:val="24"/>
        </w:rPr>
        <w:t xml:space="preserve"> slouží jak k podélnému, tak i příčnému dělení dýhy (podle vodícího pravítka</w:t>
      </w: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 xml:space="preserve">Pila břichatka </w:t>
      </w:r>
    </w:p>
    <w:p w:rsidR="00063DCB" w:rsidRDefault="00063DCB" w:rsidP="00063DCB">
      <w:pPr>
        <w:spacing w:after="120" w:line="240" w:lineRule="auto"/>
        <w:rPr>
          <w:sz w:val="24"/>
          <w:szCs w:val="24"/>
        </w:rPr>
      </w:pPr>
      <w:r w:rsidRPr="00B922E6">
        <w:rPr>
          <w:sz w:val="24"/>
          <w:szCs w:val="24"/>
        </w:rPr>
        <w:t>-</w:t>
      </w:r>
      <w:r>
        <w:rPr>
          <w:sz w:val="24"/>
          <w:szCs w:val="24"/>
        </w:rPr>
        <w:t xml:space="preserve"> slouží k řezání kmenů, je to pila dvoj mužná                              </w:t>
      </w:r>
    </w:p>
    <w:p w:rsidR="00063DCB" w:rsidRDefault="00F922C8" w:rsidP="00063DCB">
      <w:pPr>
        <w:spacing w:after="120" w:line="240" w:lineRule="auto"/>
        <w:rPr>
          <w:sz w:val="24"/>
          <w:szCs w:val="24"/>
        </w:rPr>
      </w:pPr>
      <w:r>
        <w:rPr>
          <w:noProof/>
          <w:sz w:val="24"/>
          <w:szCs w:val="24"/>
          <w:lang w:eastAsia="cs-CZ"/>
        </w:rPr>
        <w:pict>
          <v:rect id="_x0000_s1135" style="position:absolute;margin-left:82.15pt;margin-top:2.35pt;width:216.75pt;height:116.25pt;z-index:251764736"/>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 xml:space="preserve">Tažná pila </w:t>
      </w:r>
    </w:p>
    <w:p w:rsidR="00063DCB" w:rsidRDefault="00063DCB" w:rsidP="00063DCB">
      <w:pPr>
        <w:spacing w:after="120" w:line="240" w:lineRule="auto"/>
        <w:rPr>
          <w:sz w:val="24"/>
          <w:szCs w:val="24"/>
        </w:rPr>
      </w:pPr>
      <w:r w:rsidRPr="00B922E6">
        <w:rPr>
          <w:sz w:val="24"/>
          <w:szCs w:val="24"/>
        </w:rPr>
        <w:t>-</w:t>
      </w:r>
      <w:r>
        <w:rPr>
          <w:sz w:val="24"/>
          <w:szCs w:val="24"/>
        </w:rPr>
        <w:t xml:space="preserve"> obdoba pily břichatky,k řezání rozměrných dílců                            obrázek</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F922C8" w:rsidP="00063DCB">
      <w:pPr>
        <w:spacing w:after="120" w:line="240" w:lineRule="auto"/>
        <w:rPr>
          <w:sz w:val="24"/>
          <w:szCs w:val="24"/>
        </w:rPr>
      </w:pPr>
      <w:r>
        <w:rPr>
          <w:noProof/>
          <w:sz w:val="24"/>
          <w:szCs w:val="24"/>
          <w:lang w:eastAsia="cs-CZ"/>
        </w:rPr>
        <w:pict>
          <v:rect id="_x0000_s1136" style="position:absolute;margin-left:82.15pt;margin-top:5.7pt;width:216.75pt;height:116.25pt;z-index:251765760"/>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Pr="00157344" w:rsidRDefault="00700F83" w:rsidP="00063DCB">
      <w:pPr>
        <w:spacing w:after="120" w:line="240" w:lineRule="auto"/>
        <w:outlineLvl w:val="0"/>
        <w:rPr>
          <w:b/>
          <w:color w:val="FF0000"/>
          <w:sz w:val="36"/>
          <w:szCs w:val="36"/>
          <w:u w:val="single"/>
        </w:rPr>
      </w:pPr>
      <w:r>
        <w:rPr>
          <w:b/>
          <w:color w:val="FF0000"/>
          <w:sz w:val="36"/>
          <w:szCs w:val="36"/>
          <w:u w:val="single"/>
        </w:rPr>
        <w:t>6</w:t>
      </w:r>
      <w:r w:rsidR="00063DCB" w:rsidRPr="00157344">
        <w:rPr>
          <w:b/>
          <w:color w:val="FF0000"/>
          <w:sz w:val="36"/>
          <w:szCs w:val="36"/>
          <w:u w:val="single"/>
        </w:rPr>
        <w:t>.  Téma: Hoblování</w:t>
      </w:r>
    </w:p>
    <w:p w:rsidR="00063DCB" w:rsidRDefault="00063DCB" w:rsidP="00063DCB">
      <w:pPr>
        <w:pStyle w:val="Odstavecseseznamem"/>
        <w:numPr>
          <w:ilvl w:val="0"/>
          <w:numId w:val="5"/>
        </w:numPr>
        <w:spacing w:after="120" w:line="240" w:lineRule="auto"/>
        <w:rPr>
          <w:sz w:val="24"/>
          <w:szCs w:val="24"/>
        </w:rPr>
      </w:pPr>
      <w:r>
        <w:rPr>
          <w:sz w:val="24"/>
          <w:szCs w:val="24"/>
        </w:rPr>
        <w:t>Je pracovní úkon, kterým provádíme srovnávání povrchu dřeva – nejdříve zhruba, postupně až do úplné potřebné roviny</w:t>
      </w:r>
    </w:p>
    <w:p w:rsidR="00063DCB" w:rsidRDefault="00063DCB" w:rsidP="00063DCB">
      <w:pPr>
        <w:pStyle w:val="Odstavecseseznamem"/>
        <w:numPr>
          <w:ilvl w:val="0"/>
          <w:numId w:val="5"/>
        </w:numPr>
        <w:spacing w:after="120" w:line="240" w:lineRule="auto"/>
        <w:rPr>
          <w:sz w:val="24"/>
          <w:szCs w:val="24"/>
        </w:rPr>
      </w:pPr>
      <w:r>
        <w:rPr>
          <w:sz w:val="24"/>
          <w:szCs w:val="24"/>
        </w:rPr>
        <w:t xml:space="preserve">Dřevo opracováváme jak podél dřevěných vláken, tak i příčně </w:t>
      </w:r>
    </w:p>
    <w:p w:rsidR="00063DCB" w:rsidRDefault="00063DCB" w:rsidP="00063DCB">
      <w:pPr>
        <w:pStyle w:val="Odstavecseseznamem"/>
        <w:numPr>
          <w:ilvl w:val="0"/>
          <w:numId w:val="5"/>
        </w:numPr>
        <w:spacing w:after="120" w:line="240" w:lineRule="auto"/>
        <w:rPr>
          <w:sz w:val="24"/>
          <w:szCs w:val="24"/>
        </w:rPr>
      </w:pPr>
      <w:r>
        <w:rPr>
          <w:sz w:val="24"/>
          <w:szCs w:val="24"/>
        </w:rPr>
        <w:t>Části hoblíku</w:t>
      </w:r>
    </w:p>
    <w:p w:rsidR="00063DCB" w:rsidRPr="00B922E6" w:rsidRDefault="00063DCB" w:rsidP="00063DCB">
      <w:pPr>
        <w:spacing w:after="120" w:line="240" w:lineRule="auto"/>
        <w:rPr>
          <w:sz w:val="24"/>
          <w:szCs w:val="24"/>
        </w:rPr>
      </w:pPr>
      <w:r w:rsidRPr="00B922E6">
        <w:rPr>
          <w:sz w:val="24"/>
          <w:szCs w:val="24"/>
        </w:rPr>
        <w:t xml:space="preserve">Obrázek </w:t>
      </w:r>
    </w:p>
    <w:p w:rsidR="00063DCB" w:rsidRDefault="00063DCB" w:rsidP="00063DCB">
      <w:pPr>
        <w:spacing w:after="120" w:line="240" w:lineRule="auto"/>
        <w:rPr>
          <w:sz w:val="24"/>
          <w:szCs w:val="24"/>
        </w:rPr>
      </w:pPr>
    </w:p>
    <w:p w:rsidR="00063DCB" w:rsidRDefault="00F922C8" w:rsidP="00063DCB">
      <w:pPr>
        <w:spacing w:after="120" w:line="240" w:lineRule="auto"/>
        <w:rPr>
          <w:sz w:val="24"/>
          <w:szCs w:val="24"/>
        </w:rPr>
      </w:pPr>
      <w:r>
        <w:rPr>
          <w:noProof/>
          <w:sz w:val="24"/>
          <w:szCs w:val="24"/>
          <w:lang w:eastAsia="cs-CZ"/>
        </w:rPr>
        <w:pict>
          <v:rect id="_x0000_s1137" style="position:absolute;margin-left:40.9pt;margin-top:6.8pt;width:405pt;height:219pt;z-index:251766784"/>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Pr="00B922E6" w:rsidRDefault="00063DCB" w:rsidP="00063DCB">
      <w:pPr>
        <w:spacing w:after="120" w:line="240" w:lineRule="auto"/>
        <w:rPr>
          <w:sz w:val="24"/>
          <w:szCs w:val="24"/>
        </w:rPr>
      </w:pPr>
      <w:r w:rsidRPr="00B922E6">
        <w:rPr>
          <w:sz w:val="24"/>
          <w:szCs w:val="24"/>
        </w:rPr>
        <w:t xml:space="preserve"> </w:t>
      </w:r>
    </w:p>
    <w:p w:rsidR="00063DCB" w:rsidRPr="000A37AC" w:rsidRDefault="00063DCB" w:rsidP="00063DCB">
      <w:pPr>
        <w:spacing w:after="120" w:line="240" w:lineRule="auto"/>
        <w:rPr>
          <w:sz w:val="24"/>
          <w:szCs w:val="24"/>
        </w:rPr>
      </w:pPr>
    </w:p>
    <w:p w:rsidR="00063DCB" w:rsidRPr="00D87654"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Hoblík uběrák</w:t>
      </w:r>
    </w:p>
    <w:p w:rsidR="00063DCB" w:rsidRDefault="00063DCB" w:rsidP="00063DCB">
      <w:pPr>
        <w:spacing w:after="120" w:line="240" w:lineRule="auto"/>
        <w:rPr>
          <w:sz w:val="24"/>
          <w:szCs w:val="24"/>
        </w:rPr>
      </w:pPr>
      <w:r>
        <w:rPr>
          <w:sz w:val="24"/>
          <w:szCs w:val="24"/>
        </w:rPr>
        <w:t>Používá se pro základní hrubé opracování. Želízko šířky 30-33 mm s ostřím mírně do oblouku</w:t>
      </w: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Hoblík hladík</w:t>
      </w:r>
    </w:p>
    <w:p w:rsidR="00063DCB" w:rsidRDefault="00063DCB" w:rsidP="00063DCB">
      <w:pPr>
        <w:spacing w:after="120" w:line="240" w:lineRule="auto"/>
        <w:rPr>
          <w:sz w:val="24"/>
          <w:szCs w:val="24"/>
        </w:rPr>
      </w:pPr>
      <w:r>
        <w:rPr>
          <w:sz w:val="24"/>
          <w:szCs w:val="24"/>
        </w:rPr>
        <w:t>Používá se k dalšímu opracování (srovnávání nerovností po uběráku)</w:t>
      </w:r>
    </w:p>
    <w:p w:rsidR="00063DCB" w:rsidRDefault="00063DCB" w:rsidP="00063DCB">
      <w:pPr>
        <w:spacing w:after="120" w:line="240" w:lineRule="auto"/>
        <w:rPr>
          <w:sz w:val="24"/>
          <w:szCs w:val="24"/>
        </w:rPr>
      </w:pPr>
      <w:r>
        <w:rPr>
          <w:sz w:val="24"/>
          <w:szCs w:val="24"/>
        </w:rPr>
        <w:t>Ostří je rovné (přechod ostří – bok želízka je o velmi malém poloměru)</w:t>
      </w:r>
    </w:p>
    <w:p w:rsidR="00063DCB" w:rsidRDefault="00063DCB" w:rsidP="00063DCB">
      <w:pPr>
        <w:spacing w:after="120" w:line="240" w:lineRule="auto"/>
        <w:rPr>
          <w:sz w:val="24"/>
          <w:szCs w:val="24"/>
        </w:rPr>
      </w:pPr>
      <w:r>
        <w:rPr>
          <w:sz w:val="24"/>
          <w:szCs w:val="24"/>
        </w:rPr>
        <w:t xml:space="preserve">Želízko šířky 45-51 mm </w:t>
      </w:r>
    </w:p>
    <w:p w:rsidR="00063DCB" w:rsidRDefault="00063DCB" w:rsidP="00063DCB">
      <w:pPr>
        <w:spacing w:after="120" w:line="240" w:lineRule="auto"/>
        <w:rPr>
          <w:sz w:val="24"/>
          <w:szCs w:val="24"/>
        </w:rPr>
      </w:pPr>
      <w:r>
        <w:rPr>
          <w:sz w:val="24"/>
          <w:szCs w:val="24"/>
        </w:rPr>
        <w:t xml:space="preserve">Hoblík klopkař </w:t>
      </w:r>
    </w:p>
    <w:p w:rsidR="00063DCB" w:rsidRDefault="00063DCB" w:rsidP="00063DCB">
      <w:pPr>
        <w:spacing w:after="120" w:line="240" w:lineRule="auto"/>
        <w:rPr>
          <w:sz w:val="24"/>
          <w:szCs w:val="24"/>
        </w:rPr>
      </w:pPr>
      <w:r>
        <w:rPr>
          <w:sz w:val="24"/>
          <w:szCs w:val="24"/>
        </w:rPr>
        <w:t>Používá se k velmi jemnému opracování, dokončení po předchozích hoblících</w:t>
      </w:r>
    </w:p>
    <w:p w:rsidR="00063DCB" w:rsidRDefault="00063DCB" w:rsidP="00063DCB">
      <w:pPr>
        <w:spacing w:after="120" w:line="240" w:lineRule="auto"/>
        <w:rPr>
          <w:sz w:val="24"/>
          <w:szCs w:val="24"/>
        </w:rPr>
      </w:pPr>
      <w:r>
        <w:rPr>
          <w:sz w:val="24"/>
          <w:szCs w:val="24"/>
        </w:rPr>
        <w:t xml:space="preserve">Želízko je opatřeno další částí nazývané klopka </w:t>
      </w: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 xml:space="preserve">Hoblík zubák </w:t>
      </w:r>
    </w:p>
    <w:p w:rsidR="00063DCB" w:rsidRDefault="00063DCB" w:rsidP="00063DCB">
      <w:pPr>
        <w:spacing w:after="120" w:line="240" w:lineRule="auto"/>
        <w:rPr>
          <w:sz w:val="24"/>
          <w:szCs w:val="24"/>
        </w:rPr>
      </w:pPr>
      <w:r>
        <w:rPr>
          <w:sz w:val="24"/>
          <w:szCs w:val="24"/>
        </w:rPr>
        <w:t>Používá se ke srovnávání ploch a současnému drsnění povrchu.</w:t>
      </w:r>
    </w:p>
    <w:p w:rsidR="00063DCB" w:rsidRDefault="00063DCB" w:rsidP="00063DCB">
      <w:pPr>
        <w:spacing w:after="120" w:line="240" w:lineRule="auto"/>
        <w:rPr>
          <w:sz w:val="24"/>
          <w:szCs w:val="24"/>
        </w:rPr>
      </w:pPr>
      <w:r>
        <w:rPr>
          <w:sz w:val="24"/>
          <w:szCs w:val="24"/>
        </w:rPr>
        <w:lastRenderedPageBreak/>
        <w:t>Důvodem použití tohoto hoblíku bylo zvětšení plochy při lepení dýh nebo dýhových sesazenek. Želízko má na ploše čela rýhování – při vybrušování břitu je ostří „ZOUBKOVANÉ“. Želízko v lůžku vzhledem k ploše placu úhlu 78-81 °. (Úhel řezu) Předchozí hoblíky mají úhel řezu delda-45°</w:t>
      </w: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 xml:space="preserve">Hoblík macek </w:t>
      </w:r>
    </w:p>
    <w:p w:rsidR="00063DCB" w:rsidRDefault="00063DCB" w:rsidP="00063DCB">
      <w:pPr>
        <w:spacing w:after="120" w:line="240" w:lineRule="auto"/>
        <w:rPr>
          <w:sz w:val="24"/>
          <w:szCs w:val="24"/>
        </w:rPr>
      </w:pPr>
      <w:r>
        <w:rPr>
          <w:sz w:val="24"/>
          <w:szCs w:val="24"/>
        </w:rPr>
        <w:t>Používá se k opracování velmi rozměrných dílců i jeho délka je dvojnásobná oproti předchozím 2x30 cm</w:t>
      </w: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Hoblík kocour</w:t>
      </w:r>
    </w:p>
    <w:p w:rsidR="00063DCB" w:rsidRDefault="00063DCB" w:rsidP="00063DCB">
      <w:pPr>
        <w:spacing w:after="120" w:line="240" w:lineRule="auto"/>
        <w:rPr>
          <w:sz w:val="24"/>
          <w:szCs w:val="24"/>
        </w:rPr>
      </w:pPr>
      <w:r>
        <w:rPr>
          <w:sz w:val="24"/>
          <w:szCs w:val="24"/>
        </w:rPr>
        <w:t>Používá se k dokončení profilu naříznuté a dlabané rybinovité dražky</w:t>
      </w:r>
    </w:p>
    <w:p w:rsidR="00063DCB" w:rsidRDefault="00063DCB" w:rsidP="00063DCB">
      <w:pPr>
        <w:spacing w:after="120" w:line="240" w:lineRule="auto"/>
        <w:rPr>
          <w:sz w:val="24"/>
          <w:szCs w:val="24"/>
        </w:rPr>
      </w:pPr>
      <w:r w:rsidRPr="001747BF">
        <w:rPr>
          <w:sz w:val="24"/>
          <w:szCs w:val="24"/>
        </w:rPr>
        <w:t>-</w:t>
      </w:r>
      <w:r>
        <w:rPr>
          <w:sz w:val="24"/>
          <w:szCs w:val="24"/>
        </w:rPr>
        <w:t xml:space="preserve"> kromě těchto základních hoblíků mohou být požívány:</w:t>
      </w: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Hoblík římsovník</w:t>
      </w:r>
    </w:p>
    <w:p w:rsidR="00063DCB" w:rsidRDefault="00063DCB" w:rsidP="00063DCB">
      <w:pPr>
        <w:spacing w:after="120" w:line="240" w:lineRule="auto"/>
        <w:rPr>
          <w:sz w:val="24"/>
          <w:szCs w:val="24"/>
        </w:rPr>
      </w:pPr>
      <w:r>
        <w:rPr>
          <w:sz w:val="24"/>
          <w:szCs w:val="24"/>
        </w:rPr>
        <w:t>Používá se ke zhotovováno polodrážek</w:t>
      </w: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Hoblík člunkař</w:t>
      </w:r>
    </w:p>
    <w:p w:rsidR="00063DCB" w:rsidRDefault="00063DCB" w:rsidP="00063DCB">
      <w:pPr>
        <w:spacing w:after="120" w:line="240" w:lineRule="auto"/>
        <w:rPr>
          <w:sz w:val="24"/>
          <w:szCs w:val="24"/>
        </w:rPr>
      </w:pPr>
      <w:r>
        <w:rPr>
          <w:sz w:val="24"/>
          <w:szCs w:val="24"/>
        </w:rPr>
        <w:t>Slouží k opracování vnějších nebo vnitřních válcových ploch (truhláři, bednáři)</w:t>
      </w:r>
    </w:p>
    <w:p w:rsidR="00BB1828" w:rsidRDefault="00BB1828" w:rsidP="00063DCB">
      <w:pPr>
        <w:spacing w:after="120" w:line="240" w:lineRule="auto"/>
        <w:rPr>
          <w:sz w:val="24"/>
          <w:szCs w:val="24"/>
        </w:rPr>
      </w:pPr>
    </w:p>
    <w:p w:rsidR="00BB1828" w:rsidRDefault="00BB1828" w:rsidP="00063DCB">
      <w:pPr>
        <w:spacing w:after="120" w:line="240" w:lineRule="auto"/>
        <w:rPr>
          <w:sz w:val="24"/>
          <w:szCs w:val="24"/>
        </w:rPr>
      </w:pPr>
      <w:r>
        <w:rPr>
          <w:sz w:val="24"/>
          <w:szCs w:val="24"/>
        </w:rPr>
        <w:t>Hoblík svlakovník: slouží k zhotovení protikusu rybinové drážky – svlaku. Je stavitelný podle rozměru svlaku.</w:t>
      </w:r>
    </w:p>
    <w:p w:rsidR="00BB1828" w:rsidRDefault="00BB1828" w:rsidP="00063DCB">
      <w:pPr>
        <w:spacing w:after="120" w:line="240" w:lineRule="auto"/>
        <w:rPr>
          <w:sz w:val="24"/>
          <w:szCs w:val="24"/>
        </w:rPr>
      </w:pPr>
    </w:p>
    <w:p w:rsidR="00BB1828" w:rsidRDefault="00BB1828" w:rsidP="00063DCB">
      <w:pPr>
        <w:spacing w:after="120" w:line="240" w:lineRule="auto"/>
        <w:rPr>
          <w:sz w:val="24"/>
          <w:szCs w:val="24"/>
        </w:rPr>
      </w:pPr>
      <w:r>
        <w:rPr>
          <w:sz w:val="24"/>
          <w:szCs w:val="24"/>
        </w:rPr>
        <w:t xml:space="preserve">Hoblíky profilové: mají různé tvary a slouží k hoblování bočních ploch. </w:t>
      </w:r>
    </w:p>
    <w:p w:rsidR="00BB1828" w:rsidRDefault="00BB1828" w:rsidP="00063DCB">
      <w:pPr>
        <w:spacing w:after="120" w:line="240" w:lineRule="auto"/>
        <w:rPr>
          <w:sz w:val="24"/>
          <w:szCs w:val="24"/>
        </w:rPr>
      </w:pPr>
    </w:p>
    <w:p w:rsidR="00063DCB" w:rsidRDefault="00BB1828" w:rsidP="00063DCB">
      <w:pPr>
        <w:spacing w:after="120" w:line="240" w:lineRule="auto"/>
        <w:rPr>
          <w:sz w:val="24"/>
          <w:szCs w:val="24"/>
        </w:rPr>
      </w:pPr>
      <w:r>
        <w:rPr>
          <w:sz w:val="24"/>
          <w:szCs w:val="24"/>
        </w:rPr>
        <w:t>Hoblík cidič. má želízko položené ve větším sklonu, a proto je hoblovaná plocha daleko čistější. Hoblík je kratší než ostatní.</w:t>
      </w:r>
    </w:p>
    <w:p w:rsidR="00BB1828" w:rsidRDefault="00BB1828" w:rsidP="00063DCB">
      <w:pPr>
        <w:spacing w:after="120" w:line="240" w:lineRule="auto"/>
        <w:rPr>
          <w:sz w:val="24"/>
          <w:szCs w:val="24"/>
        </w:rPr>
      </w:pPr>
    </w:p>
    <w:p w:rsidR="00BB1828" w:rsidRDefault="00BB1828" w:rsidP="00063DCB">
      <w:pPr>
        <w:spacing w:after="120" w:line="240" w:lineRule="auto"/>
        <w:rPr>
          <w:sz w:val="24"/>
          <w:szCs w:val="24"/>
        </w:rPr>
      </w:pPr>
      <w:r>
        <w:rPr>
          <w:sz w:val="24"/>
          <w:szCs w:val="24"/>
        </w:rPr>
        <w:t>Hoblík polodrážkovník: slouží k hoblování polodrážek a je stavitelná jak do hloubky, tak i šířky polodrážky.</w:t>
      </w:r>
    </w:p>
    <w:p w:rsidR="00BB1828" w:rsidRDefault="00BB1828"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Modelářský hoblík</w:t>
      </w:r>
    </w:p>
    <w:p w:rsidR="00063DCB" w:rsidRDefault="00063DCB" w:rsidP="00063DCB">
      <w:pPr>
        <w:spacing w:after="120" w:line="240" w:lineRule="auto"/>
        <w:rPr>
          <w:sz w:val="24"/>
          <w:szCs w:val="24"/>
        </w:rPr>
      </w:pPr>
      <w:r>
        <w:rPr>
          <w:sz w:val="24"/>
          <w:szCs w:val="24"/>
        </w:rPr>
        <w:t>Geometrie břitu želízka hoblíku</w:t>
      </w:r>
    </w:p>
    <w:p w:rsidR="00063DCB" w:rsidRDefault="00063DCB" w:rsidP="00063DCB">
      <w:pPr>
        <w:spacing w:after="120" w:line="240" w:lineRule="auto"/>
        <w:rPr>
          <w:sz w:val="24"/>
          <w:szCs w:val="24"/>
        </w:rPr>
      </w:pPr>
    </w:p>
    <w:p w:rsidR="00063DCB" w:rsidRPr="00157344" w:rsidRDefault="00063DCB" w:rsidP="00063DCB">
      <w:pPr>
        <w:pStyle w:val="Odstavecseseznamem"/>
        <w:numPr>
          <w:ilvl w:val="0"/>
          <w:numId w:val="5"/>
        </w:numPr>
        <w:spacing w:after="120" w:line="240" w:lineRule="auto"/>
        <w:rPr>
          <w:sz w:val="24"/>
          <w:szCs w:val="24"/>
        </w:rPr>
      </w:pPr>
      <w:r>
        <w:rPr>
          <w:sz w:val="24"/>
          <w:szCs w:val="24"/>
        </w:rPr>
        <w:t>Nemáme-li k dispozici stavitelný úhloměr pomůže nám přibližný vypočet postavení tohoto úhlu podle tloušťky želízka</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r>
        <w:rPr>
          <w:sz w:val="24"/>
          <w:szCs w:val="24"/>
        </w:rPr>
        <w:lastRenderedPageBreak/>
        <w:t>Řezné úhly želízka:</w:t>
      </w:r>
    </w:p>
    <w:p w:rsidR="00063DCB" w:rsidRDefault="00063DCB" w:rsidP="00063DCB">
      <w:pPr>
        <w:spacing w:after="120" w:line="240" w:lineRule="auto"/>
        <w:rPr>
          <w:sz w:val="24"/>
          <w:szCs w:val="24"/>
        </w:rPr>
      </w:pPr>
    </w:p>
    <w:p w:rsidR="00063DCB" w:rsidRDefault="00F922C8" w:rsidP="00063DCB">
      <w:pPr>
        <w:spacing w:after="120" w:line="240" w:lineRule="auto"/>
        <w:rPr>
          <w:sz w:val="24"/>
          <w:szCs w:val="24"/>
        </w:rPr>
      </w:pPr>
      <w:r>
        <w:rPr>
          <w:noProof/>
          <w:sz w:val="24"/>
          <w:szCs w:val="24"/>
          <w:lang w:eastAsia="cs-CZ"/>
        </w:rPr>
        <w:pict>
          <v:rect id="_x0000_s1138" style="position:absolute;margin-left:61.15pt;margin-top:3.2pt;width:306.75pt;height:164.25pt;z-index:251767808"/>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700F83" w:rsidP="00063DCB">
      <w:pPr>
        <w:spacing w:after="120" w:line="240" w:lineRule="auto"/>
        <w:rPr>
          <w:sz w:val="32"/>
          <w:szCs w:val="24"/>
        </w:rPr>
      </w:pPr>
      <w:r>
        <w:rPr>
          <w:b/>
          <w:color w:val="FF0000"/>
          <w:sz w:val="36"/>
          <w:szCs w:val="36"/>
          <w:u w:val="single"/>
        </w:rPr>
        <w:t>7</w:t>
      </w:r>
      <w:r w:rsidR="00063DCB" w:rsidRPr="003811FD">
        <w:rPr>
          <w:b/>
          <w:color w:val="FF0000"/>
          <w:sz w:val="36"/>
          <w:szCs w:val="36"/>
          <w:u w:val="single"/>
        </w:rPr>
        <w:t>.  Téma: Dláta a dlabání</w:t>
      </w:r>
      <w:r w:rsidR="00063DCB">
        <w:rPr>
          <w:sz w:val="32"/>
          <w:szCs w:val="24"/>
        </w:rPr>
        <w:t xml:space="preserve">                                               </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r>
        <w:rPr>
          <w:sz w:val="24"/>
          <w:szCs w:val="24"/>
        </w:rPr>
        <w:t>Je to takové opracování dřeva, kdy pomocí nástroje – dláta zhotovujeme otvor příslušného tvaru, rozměru a hloubky.</w:t>
      </w:r>
    </w:p>
    <w:p w:rsidR="00063DCB" w:rsidRDefault="00063DCB" w:rsidP="00063DCB">
      <w:pPr>
        <w:spacing w:after="120" w:line="240" w:lineRule="auto"/>
        <w:rPr>
          <w:sz w:val="24"/>
          <w:szCs w:val="24"/>
        </w:rPr>
      </w:pPr>
      <w:r>
        <w:rPr>
          <w:sz w:val="24"/>
          <w:szCs w:val="24"/>
        </w:rPr>
        <w:t>Řezné úhly dláta:</w:t>
      </w:r>
    </w:p>
    <w:p w:rsidR="00063DCB" w:rsidRDefault="00F922C8" w:rsidP="00063DCB">
      <w:pPr>
        <w:spacing w:after="120" w:line="240" w:lineRule="auto"/>
        <w:rPr>
          <w:sz w:val="24"/>
          <w:szCs w:val="24"/>
        </w:rPr>
      </w:pPr>
      <w:r>
        <w:rPr>
          <w:noProof/>
          <w:sz w:val="24"/>
          <w:szCs w:val="24"/>
          <w:lang w:eastAsia="cs-CZ"/>
        </w:rPr>
        <w:pict>
          <v:rect id="_x0000_s1139" style="position:absolute;margin-left:118.15pt;margin-top:9.85pt;width:207pt;height:169.5pt;z-index:251768832"/>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Úhel hřbetu = alfa</w:t>
      </w:r>
    </w:p>
    <w:p w:rsidR="00063DCB" w:rsidRDefault="00063DCB" w:rsidP="00063DCB">
      <w:pPr>
        <w:spacing w:after="120" w:line="240" w:lineRule="auto"/>
        <w:rPr>
          <w:sz w:val="24"/>
          <w:szCs w:val="24"/>
        </w:rPr>
      </w:pPr>
      <w:r>
        <w:rPr>
          <w:sz w:val="24"/>
          <w:szCs w:val="24"/>
        </w:rPr>
        <w:t>Úhel břitu = beta</w:t>
      </w:r>
    </w:p>
    <w:p w:rsidR="00063DCB" w:rsidRDefault="00063DCB" w:rsidP="00063DCB">
      <w:pPr>
        <w:spacing w:after="120" w:line="240" w:lineRule="auto"/>
        <w:rPr>
          <w:sz w:val="24"/>
          <w:szCs w:val="24"/>
        </w:rPr>
      </w:pPr>
      <w:r>
        <w:rPr>
          <w:sz w:val="24"/>
          <w:szCs w:val="24"/>
        </w:rPr>
        <w:t>Úhel čela = gama</w:t>
      </w:r>
    </w:p>
    <w:p w:rsidR="00063DCB" w:rsidRDefault="00063DCB" w:rsidP="00063DCB">
      <w:pPr>
        <w:spacing w:after="120" w:line="240" w:lineRule="auto"/>
        <w:rPr>
          <w:sz w:val="24"/>
          <w:szCs w:val="24"/>
        </w:rPr>
      </w:pPr>
      <w:r>
        <w:rPr>
          <w:sz w:val="24"/>
          <w:szCs w:val="24"/>
        </w:rPr>
        <w:t xml:space="preserve">Úhel řezu = delta                                                                  </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 xml:space="preserve">Ostření břitu dláta </w:t>
      </w:r>
    </w:p>
    <w:p w:rsidR="00063DCB" w:rsidRPr="00255351" w:rsidRDefault="00063DCB" w:rsidP="00063DCB">
      <w:pPr>
        <w:spacing w:after="120" w:line="240" w:lineRule="auto"/>
        <w:outlineLvl w:val="0"/>
        <w:rPr>
          <w:sz w:val="24"/>
          <w:szCs w:val="24"/>
        </w:rPr>
      </w:pPr>
      <w:r w:rsidRPr="00255351">
        <w:rPr>
          <w:sz w:val="24"/>
          <w:szCs w:val="24"/>
        </w:rPr>
        <w:t>1)</w:t>
      </w:r>
      <w:r>
        <w:rPr>
          <w:sz w:val="24"/>
          <w:szCs w:val="24"/>
        </w:rPr>
        <w:t xml:space="preserve"> </w:t>
      </w:r>
      <w:r w:rsidRPr="00255351">
        <w:rPr>
          <w:sz w:val="24"/>
          <w:szCs w:val="24"/>
        </w:rPr>
        <w:t>Srovnání roviny ostří – větší vyštípnutiny</w:t>
      </w:r>
    </w:p>
    <w:p w:rsidR="00063DCB" w:rsidRPr="00255351" w:rsidRDefault="00063DCB" w:rsidP="00063DCB">
      <w:pPr>
        <w:spacing w:after="120" w:line="240" w:lineRule="auto"/>
        <w:outlineLvl w:val="0"/>
        <w:rPr>
          <w:sz w:val="24"/>
          <w:szCs w:val="24"/>
        </w:rPr>
      </w:pPr>
      <w:r>
        <w:rPr>
          <w:sz w:val="24"/>
          <w:szCs w:val="24"/>
        </w:rPr>
        <w:lastRenderedPageBreak/>
        <w:t xml:space="preserve">2) </w:t>
      </w:r>
      <w:r w:rsidRPr="00255351">
        <w:rPr>
          <w:sz w:val="24"/>
          <w:szCs w:val="24"/>
        </w:rPr>
        <w:t>Vybroušení potřebného úhlu břitu podle účelu použití – měkké dřeviny beta = 25°</w:t>
      </w:r>
    </w:p>
    <w:p w:rsidR="00063DCB" w:rsidRDefault="00063DCB" w:rsidP="00063DCB">
      <w:pPr>
        <w:spacing w:after="120" w:line="240" w:lineRule="auto"/>
        <w:ind w:left="720"/>
        <w:rPr>
          <w:sz w:val="24"/>
          <w:szCs w:val="24"/>
        </w:rPr>
      </w:pPr>
      <w:r w:rsidRPr="00255351">
        <w:rPr>
          <w:sz w:val="24"/>
          <w:szCs w:val="24"/>
        </w:rPr>
        <w:t xml:space="preserve"> </w:t>
      </w:r>
      <w:r>
        <w:rPr>
          <w:sz w:val="24"/>
          <w:szCs w:val="24"/>
        </w:rPr>
        <w:t xml:space="preserve">                                                                                                 - tvrdé dřeviny beta = 30</w:t>
      </w:r>
    </w:p>
    <w:p w:rsidR="00063DCB" w:rsidRDefault="00063DCB" w:rsidP="00063DCB">
      <w:pPr>
        <w:spacing w:after="120" w:line="240" w:lineRule="auto"/>
        <w:outlineLvl w:val="0"/>
        <w:rPr>
          <w:sz w:val="24"/>
          <w:szCs w:val="24"/>
        </w:rPr>
      </w:pPr>
      <w:r>
        <w:rPr>
          <w:sz w:val="24"/>
          <w:szCs w:val="24"/>
        </w:rPr>
        <w:t xml:space="preserve">3) Na jemném kameni brousíme na vyšší hladkost </w:t>
      </w:r>
    </w:p>
    <w:p w:rsidR="00063DCB" w:rsidRDefault="00063DCB" w:rsidP="00063DCB">
      <w:pPr>
        <w:spacing w:after="120" w:line="240" w:lineRule="auto"/>
        <w:outlineLvl w:val="0"/>
        <w:rPr>
          <w:sz w:val="24"/>
          <w:szCs w:val="24"/>
        </w:rPr>
      </w:pPr>
      <w:r>
        <w:rPr>
          <w:sz w:val="24"/>
          <w:szCs w:val="24"/>
        </w:rPr>
        <w:t>4) Odstraníme „jehlu“ – grot, který se vytvořil na ostří směrem k ploše čela</w:t>
      </w:r>
    </w:p>
    <w:p w:rsidR="00063DCB" w:rsidRDefault="00063DCB" w:rsidP="00063DCB">
      <w:pPr>
        <w:spacing w:after="120" w:line="240" w:lineRule="auto"/>
        <w:outlineLvl w:val="0"/>
        <w:rPr>
          <w:sz w:val="24"/>
          <w:szCs w:val="24"/>
        </w:rPr>
      </w:pPr>
      <w:r>
        <w:rPr>
          <w:sz w:val="24"/>
          <w:szCs w:val="24"/>
        </w:rPr>
        <w:t xml:space="preserve">5) Na silnější kůži, pásku „obtáhneme“ vyleštíme zbrusku – lazetu (fazetku), ale i plochu čela </w:t>
      </w:r>
    </w:p>
    <w:p w:rsidR="00063DCB" w:rsidRDefault="00063DCB" w:rsidP="00063DCB">
      <w:pPr>
        <w:spacing w:after="120" w:line="240" w:lineRule="auto"/>
        <w:rPr>
          <w:sz w:val="24"/>
          <w:szCs w:val="24"/>
        </w:rPr>
      </w:pPr>
      <w:r>
        <w:rPr>
          <w:sz w:val="24"/>
          <w:szCs w:val="24"/>
        </w:rPr>
        <w:t xml:space="preserve">     břitu. Pásek má být napuštěn jemným olejem nebo jemnou brusnou pastou </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r>
        <w:rPr>
          <w:sz w:val="24"/>
          <w:szCs w:val="24"/>
        </w:rPr>
        <w:t>Typy truhlářských dlát:</w:t>
      </w:r>
    </w:p>
    <w:p w:rsidR="00063DCB" w:rsidRPr="003811FD" w:rsidRDefault="00063DCB" w:rsidP="00063DCB">
      <w:pPr>
        <w:pStyle w:val="Odstavecseseznamem"/>
        <w:numPr>
          <w:ilvl w:val="0"/>
          <w:numId w:val="27"/>
        </w:numPr>
        <w:spacing w:after="120" w:line="240" w:lineRule="auto"/>
        <w:rPr>
          <w:sz w:val="24"/>
          <w:szCs w:val="24"/>
        </w:rPr>
      </w:pPr>
      <w:r>
        <w:rPr>
          <w:sz w:val="24"/>
          <w:szCs w:val="24"/>
        </w:rPr>
        <w:t xml:space="preserve">Plochá dláta nehraněná – šířka do 20 mm       </w:t>
      </w:r>
    </w:p>
    <w:p w:rsidR="00063DCB" w:rsidRDefault="00063DCB" w:rsidP="00063DCB">
      <w:pPr>
        <w:spacing w:after="120" w:line="240" w:lineRule="auto"/>
        <w:outlineLvl w:val="0"/>
        <w:rPr>
          <w:sz w:val="32"/>
          <w:szCs w:val="24"/>
        </w:rPr>
      </w:pPr>
    </w:p>
    <w:p w:rsidR="00063DCB" w:rsidRDefault="00F922C8" w:rsidP="00063DCB">
      <w:pPr>
        <w:spacing w:after="120" w:line="240" w:lineRule="auto"/>
        <w:outlineLvl w:val="0"/>
        <w:rPr>
          <w:sz w:val="32"/>
          <w:szCs w:val="24"/>
        </w:rPr>
      </w:pPr>
      <w:r>
        <w:rPr>
          <w:noProof/>
          <w:sz w:val="32"/>
          <w:szCs w:val="24"/>
          <w:lang w:eastAsia="cs-CZ"/>
        </w:rPr>
        <w:pict>
          <v:rect id="_x0000_s1140" style="position:absolute;margin-left:142.15pt;margin-top:-14.6pt;width:134.25pt;height:95.25pt;z-index:251769856"/>
        </w:pict>
      </w: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Pr="003811FD" w:rsidRDefault="00063DCB" w:rsidP="00063DCB">
      <w:pPr>
        <w:pStyle w:val="Odstavecseseznamem"/>
        <w:numPr>
          <w:ilvl w:val="0"/>
          <w:numId w:val="27"/>
        </w:numPr>
        <w:spacing w:after="120" w:line="240" w:lineRule="auto"/>
        <w:outlineLvl w:val="0"/>
        <w:rPr>
          <w:sz w:val="24"/>
          <w:szCs w:val="24"/>
        </w:rPr>
      </w:pPr>
      <w:r w:rsidRPr="003811FD">
        <w:rPr>
          <w:sz w:val="24"/>
          <w:szCs w:val="24"/>
        </w:rPr>
        <w:t>Plochá dláta hraněná od 10 – 50 mm</w:t>
      </w:r>
      <w:r>
        <w:rPr>
          <w:sz w:val="24"/>
          <w:szCs w:val="24"/>
        </w:rPr>
        <w:t xml:space="preserve"> pro běžnou práci - spoje</w:t>
      </w:r>
    </w:p>
    <w:p w:rsidR="00063DCB" w:rsidRDefault="00F922C8" w:rsidP="00063DCB">
      <w:pPr>
        <w:spacing w:after="120" w:line="240" w:lineRule="auto"/>
        <w:outlineLvl w:val="0"/>
        <w:rPr>
          <w:sz w:val="32"/>
          <w:szCs w:val="24"/>
        </w:rPr>
      </w:pPr>
      <w:r>
        <w:rPr>
          <w:noProof/>
          <w:sz w:val="32"/>
          <w:szCs w:val="24"/>
          <w:lang w:eastAsia="cs-CZ"/>
        </w:rPr>
        <w:pict>
          <v:rect id="_x0000_s1141" style="position:absolute;margin-left:138.4pt;margin-top:7.4pt;width:134.25pt;height:95.25pt;z-index:251770880"/>
        </w:pict>
      </w: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Pr="003811FD" w:rsidRDefault="00063DCB" w:rsidP="00063DCB">
      <w:pPr>
        <w:pStyle w:val="Odstavecseseznamem"/>
        <w:numPr>
          <w:ilvl w:val="0"/>
          <w:numId w:val="27"/>
        </w:numPr>
        <w:spacing w:after="120" w:line="240" w:lineRule="auto"/>
        <w:outlineLvl w:val="0"/>
        <w:rPr>
          <w:sz w:val="32"/>
          <w:szCs w:val="24"/>
        </w:rPr>
      </w:pPr>
      <w:r>
        <w:rPr>
          <w:sz w:val="24"/>
          <w:szCs w:val="24"/>
        </w:rPr>
        <w:t>Čepovací dláta ( děropáč ) – pro vybírání hlubokých a špatně dostupných dlabů</w:t>
      </w:r>
    </w:p>
    <w:p w:rsidR="00063DCB" w:rsidRDefault="00F922C8" w:rsidP="00063DCB">
      <w:pPr>
        <w:spacing w:after="120" w:line="240" w:lineRule="auto"/>
        <w:outlineLvl w:val="0"/>
        <w:rPr>
          <w:sz w:val="32"/>
          <w:szCs w:val="24"/>
        </w:rPr>
      </w:pPr>
      <w:r>
        <w:rPr>
          <w:noProof/>
          <w:sz w:val="32"/>
          <w:szCs w:val="24"/>
          <w:lang w:eastAsia="cs-CZ"/>
        </w:rPr>
        <w:pict>
          <v:rect id="_x0000_s1142" style="position:absolute;margin-left:138.4pt;margin-top:13.5pt;width:134.25pt;height:95.25pt;z-index:251771904"/>
        </w:pict>
      </w: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Pr="003811FD" w:rsidRDefault="00063DCB" w:rsidP="00063DCB">
      <w:pPr>
        <w:pStyle w:val="Odstavecseseznamem"/>
        <w:numPr>
          <w:ilvl w:val="0"/>
          <w:numId w:val="27"/>
        </w:numPr>
        <w:spacing w:after="120" w:line="240" w:lineRule="auto"/>
        <w:outlineLvl w:val="0"/>
        <w:rPr>
          <w:sz w:val="32"/>
          <w:szCs w:val="24"/>
        </w:rPr>
      </w:pPr>
      <w:r>
        <w:rPr>
          <w:sz w:val="24"/>
          <w:szCs w:val="24"/>
        </w:rPr>
        <w:t>Půlkulatá dláta – využití při montáži kování a zhotovení zaoblených dlabů 5 – 50mm</w:t>
      </w:r>
    </w:p>
    <w:p w:rsidR="00063DCB" w:rsidRDefault="00F922C8" w:rsidP="00063DCB">
      <w:pPr>
        <w:spacing w:after="120" w:line="240" w:lineRule="auto"/>
        <w:outlineLvl w:val="0"/>
        <w:rPr>
          <w:sz w:val="32"/>
          <w:szCs w:val="24"/>
        </w:rPr>
      </w:pPr>
      <w:r>
        <w:rPr>
          <w:noProof/>
          <w:sz w:val="32"/>
          <w:szCs w:val="24"/>
          <w:lang w:eastAsia="cs-CZ"/>
        </w:rPr>
        <w:pict>
          <v:rect id="_x0000_s1143" style="position:absolute;margin-left:133.9pt;margin-top:12.15pt;width:134.25pt;height:95.25pt;z-index:251772928"/>
        </w:pict>
      </w: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Default="00063DCB" w:rsidP="00063DCB">
      <w:pPr>
        <w:pStyle w:val="Odstavecseseznamem"/>
        <w:spacing w:after="120" w:line="240" w:lineRule="auto"/>
        <w:outlineLvl w:val="0"/>
        <w:rPr>
          <w:sz w:val="24"/>
          <w:szCs w:val="24"/>
        </w:rPr>
      </w:pPr>
    </w:p>
    <w:p w:rsidR="00063DCB" w:rsidRDefault="00063DCB" w:rsidP="00063DCB">
      <w:pPr>
        <w:pStyle w:val="Odstavecseseznamem"/>
        <w:numPr>
          <w:ilvl w:val="0"/>
          <w:numId w:val="27"/>
        </w:numPr>
        <w:spacing w:after="120" w:line="240" w:lineRule="auto"/>
        <w:outlineLvl w:val="0"/>
        <w:rPr>
          <w:sz w:val="24"/>
          <w:szCs w:val="24"/>
        </w:rPr>
      </w:pPr>
      <w:r>
        <w:rPr>
          <w:sz w:val="24"/>
          <w:szCs w:val="24"/>
        </w:rPr>
        <w:t>Křížová – zapouštěcí – zadlabávací – slouží k zadlabání okenních a dveřních závěsů</w:t>
      </w:r>
    </w:p>
    <w:p w:rsidR="00063DCB" w:rsidRDefault="00F922C8" w:rsidP="00063DCB">
      <w:pPr>
        <w:spacing w:after="120" w:line="240" w:lineRule="auto"/>
        <w:outlineLvl w:val="0"/>
        <w:rPr>
          <w:sz w:val="24"/>
          <w:szCs w:val="24"/>
        </w:rPr>
      </w:pPr>
      <w:r>
        <w:rPr>
          <w:noProof/>
          <w:sz w:val="32"/>
          <w:szCs w:val="24"/>
          <w:lang w:eastAsia="cs-CZ"/>
        </w:rPr>
        <w:pict>
          <v:rect id="_x0000_s1144" style="position:absolute;margin-left:58.9pt;margin-top:1.5pt;width:289.5pt;height:95.25pt;z-index:251773952"/>
        </w:pict>
      </w:r>
    </w:p>
    <w:p w:rsidR="00063DCB" w:rsidRDefault="00063DCB" w:rsidP="00063DCB">
      <w:pPr>
        <w:spacing w:after="120" w:line="240" w:lineRule="auto"/>
        <w:outlineLvl w:val="0"/>
        <w:rPr>
          <w:sz w:val="24"/>
          <w:szCs w:val="24"/>
        </w:rPr>
      </w:pPr>
    </w:p>
    <w:p w:rsidR="00063DCB" w:rsidRDefault="00063DCB" w:rsidP="00063DCB">
      <w:pPr>
        <w:spacing w:after="120" w:line="240" w:lineRule="auto"/>
        <w:outlineLvl w:val="0"/>
        <w:rPr>
          <w:sz w:val="24"/>
          <w:szCs w:val="24"/>
        </w:rPr>
      </w:pPr>
    </w:p>
    <w:p w:rsidR="00063DCB" w:rsidRPr="00B4632B" w:rsidRDefault="00063DCB" w:rsidP="00063DCB">
      <w:pPr>
        <w:spacing w:after="120" w:line="240" w:lineRule="auto"/>
        <w:outlineLvl w:val="0"/>
        <w:rPr>
          <w:sz w:val="24"/>
          <w:szCs w:val="24"/>
        </w:rPr>
      </w:pPr>
    </w:p>
    <w:p w:rsidR="00063DCB" w:rsidRPr="003811FD" w:rsidRDefault="00063DCB" w:rsidP="00063DCB">
      <w:pPr>
        <w:spacing w:after="120" w:line="240" w:lineRule="auto"/>
        <w:outlineLvl w:val="0"/>
        <w:rPr>
          <w:sz w:val="32"/>
          <w:szCs w:val="24"/>
        </w:rPr>
      </w:pPr>
    </w:p>
    <w:p w:rsidR="00063DCB" w:rsidRDefault="00063DCB" w:rsidP="00063DCB">
      <w:pPr>
        <w:spacing w:after="120" w:line="240" w:lineRule="auto"/>
        <w:outlineLvl w:val="0"/>
        <w:rPr>
          <w:sz w:val="32"/>
          <w:szCs w:val="24"/>
        </w:rPr>
      </w:pPr>
    </w:p>
    <w:p w:rsidR="00063DCB" w:rsidRPr="00D31814" w:rsidRDefault="00700F83" w:rsidP="00063DCB">
      <w:pPr>
        <w:spacing w:after="120" w:line="240" w:lineRule="auto"/>
        <w:outlineLvl w:val="0"/>
        <w:rPr>
          <w:b/>
          <w:color w:val="FF0000"/>
          <w:sz w:val="36"/>
          <w:szCs w:val="36"/>
          <w:u w:val="single"/>
        </w:rPr>
      </w:pPr>
      <w:r>
        <w:rPr>
          <w:b/>
          <w:color w:val="FF0000"/>
          <w:sz w:val="36"/>
          <w:szCs w:val="36"/>
          <w:u w:val="single"/>
        </w:rPr>
        <w:t>8</w:t>
      </w:r>
      <w:r w:rsidR="00063DCB" w:rsidRPr="00D31814">
        <w:rPr>
          <w:b/>
          <w:color w:val="FF0000"/>
          <w:sz w:val="36"/>
          <w:szCs w:val="36"/>
          <w:u w:val="single"/>
        </w:rPr>
        <w:t>. Téma:  Řezbářská dláta</w:t>
      </w:r>
    </w:p>
    <w:p w:rsidR="00063DCB" w:rsidRDefault="00063DCB" w:rsidP="00063DCB">
      <w:pPr>
        <w:spacing w:after="120" w:line="240" w:lineRule="auto"/>
        <w:rPr>
          <w:sz w:val="24"/>
          <w:szCs w:val="24"/>
        </w:rPr>
      </w:pPr>
      <w:r w:rsidRPr="00032FA1">
        <w:rPr>
          <w:sz w:val="24"/>
          <w:szCs w:val="24"/>
        </w:rPr>
        <w:t>-</w:t>
      </w:r>
      <w:r>
        <w:rPr>
          <w:sz w:val="24"/>
          <w:szCs w:val="24"/>
        </w:rPr>
        <w:t xml:space="preserve"> čepel je vyrobena z chrom vanadové oceli s délkou čepele 110-135 mm, celá čepel je elektronicky zakalená</w:t>
      </w:r>
    </w:p>
    <w:p w:rsidR="00063DCB" w:rsidRDefault="00063DCB" w:rsidP="00063DCB">
      <w:pPr>
        <w:spacing w:after="120" w:line="240" w:lineRule="auto"/>
        <w:rPr>
          <w:sz w:val="24"/>
          <w:szCs w:val="24"/>
        </w:rPr>
      </w:pPr>
      <w:r>
        <w:rPr>
          <w:sz w:val="24"/>
          <w:szCs w:val="24"/>
        </w:rPr>
        <w:t>- úhel ostří se pohybuje od 15 do 25 stupňů podle typu dláta</w:t>
      </w:r>
    </w:p>
    <w:p w:rsidR="00063DCB" w:rsidRDefault="00063DCB" w:rsidP="00063DCB">
      <w:pPr>
        <w:spacing w:after="120" w:line="240" w:lineRule="auto"/>
        <w:rPr>
          <w:sz w:val="24"/>
          <w:szCs w:val="24"/>
        </w:rPr>
      </w:pPr>
      <w:r>
        <w:rPr>
          <w:sz w:val="24"/>
          <w:szCs w:val="24"/>
        </w:rPr>
        <w:t>- břit nesmí být ani vydutý, ani vypouklý, ale rovný</w:t>
      </w:r>
    </w:p>
    <w:p w:rsidR="00063DCB" w:rsidRDefault="00063DCB" w:rsidP="00063DCB">
      <w:pPr>
        <w:spacing w:after="120" w:line="240" w:lineRule="auto"/>
        <w:rPr>
          <w:sz w:val="24"/>
          <w:szCs w:val="24"/>
        </w:rPr>
      </w:pPr>
      <w:r>
        <w:rPr>
          <w:sz w:val="24"/>
          <w:szCs w:val="24"/>
        </w:rPr>
        <w:t>- obrázek</w:t>
      </w:r>
    </w:p>
    <w:p w:rsidR="00063DCB" w:rsidRDefault="00063DCB" w:rsidP="00063DCB">
      <w:pPr>
        <w:spacing w:after="120" w:line="240" w:lineRule="auto"/>
        <w:rPr>
          <w:sz w:val="24"/>
          <w:szCs w:val="24"/>
        </w:rPr>
      </w:pPr>
    </w:p>
    <w:p w:rsidR="00063DCB" w:rsidRPr="00614AC2" w:rsidRDefault="00063DCB" w:rsidP="00063DCB">
      <w:pPr>
        <w:spacing w:after="120" w:line="240" w:lineRule="auto"/>
        <w:rPr>
          <w:sz w:val="24"/>
          <w:szCs w:val="24"/>
        </w:rPr>
      </w:pPr>
      <w:r>
        <w:rPr>
          <w:sz w:val="28"/>
          <w:szCs w:val="28"/>
        </w:rPr>
        <w:t>-broušení dlát:</w:t>
      </w:r>
      <w:r w:rsidRPr="00614AC2">
        <w:rPr>
          <w:sz w:val="24"/>
          <w:szCs w:val="24"/>
        </w:rPr>
        <w:t xml:space="preserve"> - při strojním broušením se dláto nesmí zbarvit žlutě, modře </w:t>
      </w:r>
    </w:p>
    <w:p w:rsidR="00063DCB" w:rsidRPr="00614AC2" w:rsidRDefault="00063DCB" w:rsidP="00063DCB">
      <w:pPr>
        <w:spacing w:after="120" w:line="240" w:lineRule="auto"/>
        <w:rPr>
          <w:sz w:val="24"/>
          <w:szCs w:val="24"/>
        </w:rPr>
      </w:pPr>
      <w:r w:rsidRPr="00614AC2">
        <w:rPr>
          <w:sz w:val="24"/>
          <w:szCs w:val="24"/>
        </w:rPr>
        <w:t xml:space="preserve">                             </w:t>
      </w:r>
      <w:r>
        <w:rPr>
          <w:sz w:val="24"/>
          <w:szCs w:val="24"/>
        </w:rPr>
        <w:t xml:space="preserve">    </w:t>
      </w:r>
      <w:r w:rsidRPr="00614AC2">
        <w:rPr>
          <w:sz w:val="24"/>
          <w:szCs w:val="24"/>
        </w:rPr>
        <w:t xml:space="preserve"> nebo šedě (ztráta tvrdosti)</w:t>
      </w:r>
    </w:p>
    <w:p w:rsidR="00063DCB" w:rsidRPr="00614AC2" w:rsidRDefault="00063DCB" w:rsidP="00063DCB">
      <w:pPr>
        <w:spacing w:after="120" w:line="240" w:lineRule="auto"/>
        <w:rPr>
          <w:sz w:val="24"/>
          <w:szCs w:val="24"/>
        </w:rPr>
      </w:pPr>
      <w:r w:rsidRPr="00614AC2">
        <w:rPr>
          <w:sz w:val="24"/>
          <w:szCs w:val="24"/>
        </w:rPr>
        <w:t xml:space="preserve">                         </w:t>
      </w:r>
      <w:r>
        <w:rPr>
          <w:sz w:val="24"/>
          <w:szCs w:val="24"/>
        </w:rPr>
        <w:t xml:space="preserve">     </w:t>
      </w:r>
      <w:r w:rsidRPr="00614AC2">
        <w:rPr>
          <w:sz w:val="24"/>
          <w:szCs w:val="24"/>
        </w:rPr>
        <w:t xml:space="preserve">  - při ručním broušení používáme kameny o zrnitosti 80-120</w:t>
      </w:r>
    </w:p>
    <w:p w:rsidR="00063DCB" w:rsidRPr="00614AC2" w:rsidRDefault="00063DCB" w:rsidP="00063DCB">
      <w:pPr>
        <w:spacing w:after="120" w:line="240" w:lineRule="auto"/>
        <w:rPr>
          <w:sz w:val="24"/>
          <w:szCs w:val="24"/>
        </w:rPr>
      </w:pPr>
      <w:r w:rsidRPr="00614AC2">
        <w:rPr>
          <w:sz w:val="24"/>
          <w:szCs w:val="24"/>
        </w:rPr>
        <w:t xml:space="preserve">                       </w:t>
      </w:r>
      <w:r>
        <w:rPr>
          <w:sz w:val="24"/>
          <w:szCs w:val="24"/>
        </w:rPr>
        <w:t xml:space="preserve">     </w:t>
      </w:r>
      <w:r w:rsidRPr="00614AC2">
        <w:rPr>
          <w:sz w:val="24"/>
          <w:szCs w:val="24"/>
        </w:rPr>
        <w:t xml:space="preserve">    - k dobrušování kameny o zrnitosti 250-1000 a k obtahování </w:t>
      </w:r>
    </w:p>
    <w:p w:rsidR="00063DCB" w:rsidRPr="00614AC2" w:rsidRDefault="00063DCB" w:rsidP="00063DCB">
      <w:pPr>
        <w:spacing w:after="120" w:line="240" w:lineRule="auto"/>
        <w:rPr>
          <w:sz w:val="24"/>
          <w:szCs w:val="24"/>
        </w:rPr>
      </w:pPr>
      <w:r w:rsidRPr="00614AC2">
        <w:rPr>
          <w:sz w:val="24"/>
          <w:szCs w:val="24"/>
        </w:rPr>
        <w:t xml:space="preserve">                         </w:t>
      </w:r>
      <w:r>
        <w:rPr>
          <w:sz w:val="24"/>
          <w:szCs w:val="24"/>
        </w:rPr>
        <w:t xml:space="preserve">     </w:t>
      </w:r>
      <w:r w:rsidRPr="00614AC2">
        <w:rPr>
          <w:sz w:val="24"/>
          <w:szCs w:val="24"/>
        </w:rPr>
        <w:t xml:space="preserve">    6000-8000 nebo brusná pasta </w:t>
      </w:r>
    </w:p>
    <w:p w:rsidR="00063DCB" w:rsidRDefault="00063DCB" w:rsidP="00063DCB">
      <w:pPr>
        <w:spacing w:after="120" w:line="240" w:lineRule="auto"/>
        <w:rPr>
          <w:sz w:val="24"/>
          <w:szCs w:val="24"/>
        </w:rPr>
      </w:pPr>
      <w:r w:rsidRPr="00614AC2">
        <w:rPr>
          <w:sz w:val="28"/>
          <w:szCs w:val="28"/>
        </w:rPr>
        <w:t>-</w:t>
      </w:r>
      <w:r>
        <w:rPr>
          <w:sz w:val="28"/>
          <w:szCs w:val="28"/>
        </w:rPr>
        <w:t xml:space="preserve"> manipulace: -</w:t>
      </w:r>
      <w:r>
        <w:rPr>
          <w:sz w:val="24"/>
          <w:szCs w:val="24"/>
        </w:rPr>
        <w:t xml:space="preserve"> s dláty se musí zacházet opatrně </w:t>
      </w:r>
    </w:p>
    <w:p w:rsidR="00063DCB" w:rsidRDefault="00063DCB" w:rsidP="00063DCB">
      <w:pPr>
        <w:spacing w:after="120" w:line="240" w:lineRule="auto"/>
        <w:rPr>
          <w:sz w:val="24"/>
          <w:szCs w:val="24"/>
        </w:rPr>
      </w:pPr>
      <w:r>
        <w:rPr>
          <w:sz w:val="24"/>
          <w:szCs w:val="24"/>
        </w:rPr>
        <w:t xml:space="preserve">                             - ukládat do koženého pouzdra, kufříku apod.</w:t>
      </w:r>
    </w:p>
    <w:p w:rsidR="00063DCB" w:rsidRDefault="00063DCB" w:rsidP="00063DCB">
      <w:pPr>
        <w:spacing w:after="120" w:line="240" w:lineRule="auto"/>
        <w:rPr>
          <w:sz w:val="24"/>
          <w:szCs w:val="24"/>
        </w:rPr>
      </w:pPr>
      <w:r>
        <w:rPr>
          <w:sz w:val="24"/>
          <w:szCs w:val="24"/>
        </w:rPr>
        <w:t xml:space="preserve">                             - dláta uschovávat v suchu (korodují)</w:t>
      </w:r>
    </w:p>
    <w:p w:rsidR="00063DCB" w:rsidRDefault="00063DCB" w:rsidP="00063DCB">
      <w:pPr>
        <w:spacing w:after="120" w:line="240" w:lineRule="auto"/>
        <w:rPr>
          <w:sz w:val="24"/>
          <w:szCs w:val="24"/>
        </w:rPr>
      </w:pPr>
      <w:r>
        <w:rPr>
          <w:sz w:val="24"/>
          <w:szCs w:val="24"/>
        </w:rPr>
        <w:t xml:space="preserve">                             - nepracujeme-li s dláty delší čas, opatříme je ochranným filmem (vosk)</w:t>
      </w: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32"/>
          <w:szCs w:val="32"/>
        </w:rPr>
      </w:pPr>
      <w:r>
        <w:rPr>
          <w:sz w:val="32"/>
          <w:szCs w:val="32"/>
        </w:rPr>
        <w:t>Typy řezbářských dlát:</w:t>
      </w:r>
    </w:p>
    <w:p w:rsidR="00063DCB" w:rsidRPr="00D31814" w:rsidRDefault="00063DCB" w:rsidP="00063DCB">
      <w:pPr>
        <w:spacing w:after="120" w:line="240" w:lineRule="auto"/>
        <w:rPr>
          <w:b/>
          <w:sz w:val="24"/>
          <w:szCs w:val="24"/>
          <w:u w:val="single"/>
        </w:rPr>
      </w:pPr>
      <w:r>
        <w:rPr>
          <w:sz w:val="28"/>
          <w:szCs w:val="28"/>
        </w:rPr>
        <w:t xml:space="preserve"> </w:t>
      </w:r>
      <w:r w:rsidRPr="00D31814">
        <w:rPr>
          <w:b/>
          <w:sz w:val="28"/>
          <w:szCs w:val="28"/>
          <w:u w:val="single"/>
        </w:rPr>
        <w:t>1, PŘÍMÁ DLÁTA</w:t>
      </w:r>
      <w:r w:rsidRPr="00D31814">
        <w:rPr>
          <w:b/>
          <w:sz w:val="24"/>
          <w:szCs w:val="24"/>
          <w:u w:val="single"/>
        </w:rPr>
        <w:t xml:space="preserve"> </w:t>
      </w:r>
    </w:p>
    <w:p w:rsidR="00063DCB" w:rsidRDefault="00063DCB" w:rsidP="00063DCB">
      <w:pPr>
        <w:spacing w:after="120" w:line="240" w:lineRule="auto"/>
        <w:rPr>
          <w:sz w:val="24"/>
          <w:szCs w:val="24"/>
        </w:rPr>
      </w:pPr>
      <w:r w:rsidRPr="00AC0C52">
        <w:rPr>
          <w:sz w:val="24"/>
          <w:szCs w:val="24"/>
        </w:rPr>
        <w:t>-</w:t>
      </w:r>
      <w:r>
        <w:rPr>
          <w:sz w:val="24"/>
          <w:szCs w:val="24"/>
        </w:rPr>
        <w:t xml:space="preserve"> </w:t>
      </w:r>
      <w:r w:rsidRPr="00AC0C52">
        <w:rPr>
          <w:sz w:val="24"/>
          <w:szCs w:val="24"/>
        </w:rPr>
        <w:t xml:space="preserve">Plochá </w:t>
      </w:r>
    </w:p>
    <w:p w:rsidR="00063DCB" w:rsidRDefault="00063DCB" w:rsidP="00063DCB">
      <w:pPr>
        <w:spacing w:after="120" w:line="240" w:lineRule="auto"/>
        <w:rPr>
          <w:sz w:val="24"/>
          <w:szCs w:val="24"/>
        </w:rPr>
      </w:pPr>
      <w:r>
        <w:rPr>
          <w:sz w:val="24"/>
          <w:szCs w:val="24"/>
        </w:rPr>
        <w:t>- Vydutá</w:t>
      </w:r>
    </w:p>
    <w:p w:rsidR="00063DCB" w:rsidRDefault="00063DCB" w:rsidP="00063DCB">
      <w:pPr>
        <w:spacing w:after="120" w:line="240" w:lineRule="auto"/>
        <w:jc w:val="center"/>
        <w:outlineLvl w:val="0"/>
        <w:rPr>
          <w:sz w:val="24"/>
          <w:szCs w:val="24"/>
        </w:rPr>
      </w:pPr>
      <w:r>
        <w:rPr>
          <w:sz w:val="24"/>
          <w:szCs w:val="24"/>
        </w:rPr>
        <w:t>DUTÉ DLÁTO</w:t>
      </w:r>
    </w:p>
    <w:p w:rsidR="00063DCB" w:rsidRDefault="00F922C8" w:rsidP="00063DCB">
      <w:pPr>
        <w:spacing w:after="120" w:line="240" w:lineRule="auto"/>
        <w:jc w:val="center"/>
        <w:outlineLvl w:val="0"/>
        <w:rPr>
          <w:sz w:val="24"/>
          <w:szCs w:val="24"/>
        </w:rPr>
      </w:pPr>
      <w:r>
        <w:rPr>
          <w:noProof/>
          <w:sz w:val="24"/>
          <w:szCs w:val="24"/>
          <w:lang w:eastAsia="cs-CZ"/>
        </w:rPr>
        <w:lastRenderedPageBreak/>
        <w:pict>
          <v:rect id="_x0000_s1154" style="position:absolute;left:0;text-align:left;margin-left:20.65pt;margin-top:8.25pt;width:431.25pt;height:114pt;z-index:251784192"/>
        </w:pict>
      </w:r>
    </w:p>
    <w:p w:rsidR="00063DCB" w:rsidRDefault="00063DCB" w:rsidP="00063DCB">
      <w:pPr>
        <w:spacing w:after="120" w:line="240" w:lineRule="auto"/>
        <w:jc w:val="center"/>
        <w:outlineLvl w:val="0"/>
        <w:rPr>
          <w:sz w:val="24"/>
          <w:szCs w:val="24"/>
        </w:rPr>
      </w:pPr>
    </w:p>
    <w:p w:rsidR="00063DCB" w:rsidRDefault="00063DCB" w:rsidP="00063DCB">
      <w:pPr>
        <w:spacing w:after="120" w:line="240" w:lineRule="auto"/>
        <w:jc w:val="center"/>
        <w:rPr>
          <w:sz w:val="24"/>
          <w:szCs w:val="24"/>
        </w:rPr>
      </w:pPr>
    </w:p>
    <w:p w:rsidR="00063DCB" w:rsidRDefault="00063DCB" w:rsidP="00063DCB">
      <w:pPr>
        <w:spacing w:after="120" w:line="240" w:lineRule="auto"/>
        <w:jc w:val="center"/>
        <w:rPr>
          <w:sz w:val="24"/>
          <w:szCs w:val="24"/>
        </w:rPr>
      </w:pPr>
    </w:p>
    <w:p w:rsidR="00063DCB" w:rsidRDefault="00063DCB" w:rsidP="00063DCB">
      <w:pPr>
        <w:spacing w:after="120" w:line="240" w:lineRule="auto"/>
        <w:jc w:val="center"/>
        <w:rPr>
          <w:sz w:val="24"/>
          <w:szCs w:val="24"/>
        </w:rPr>
      </w:pPr>
    </w:p>
    <w:p w:rsidR="00063DCB" w:rsidRDefault="00063DCB" w:rsidP="00063DCB">
      <w:pPr>
        <w:spacing w:after="120" w:line="240" w:lineRule="auto"/>
        <w:jc w:val="center"/>
        <w:rPr>
          <w:sz w:val="24"/>
          <w:szCs w:val="24"/>
        </w:rPr>
      </w:pPr>
    </w:p>
    <w:p w:rsidR="00063DCB" w:rsidRPr="00AC0C52" w:rsidRDefault="00063DCB" w:rsidP="00063DCB">
      <w:pPr>
        <w:spacing w:after="120" w:line="240" w:lineRule="auto"/>
        <w:rPr>
          <w:sz w:val="28"/>
          <w:szCs w:val="28"/>
        </w:rPr>
      </w:pPr>
    </w:p>
    <w:p w:rsidR="00063DCB" w:rsidRPr="00AC0C52" w:rsidRDefault="00063DCB" w:rsidP="00063DCB">
      <w:pPr>
        <w:spacing w:after="120" w:line="240" w:lineRule="auto"/>
        <w:outlineLvl w:val="0"/>
        <w:rPr>
          <w:sz w:val="28"/>
          <w:szCs w:val="28"/>
        </w:rPr>
      </w:pPr>
      <w:r w:rsidRPr="00AC0C52">
        <w:rPr>
          <w:sz w:val="28"/>
          <w:szCs w:val="28"/>
        </w:rPr>
        <w:t>Přímá dláta</w:t>
      </w:r>
    </w:p>
    <w:p w:rsidR="00063DCB" w:rsidRDefault="00063DCB" w:rsidP="00063DCB">
      <w:pPr>
        <w:spacing w:after="120" w:line="240" w:lineRule="auto"/>
        <w:rPr>
          <w:sz w:val="28"/>
          <w:szCs w:val="28"/>
        </w:rPr>
      </w:pPr>
      <w:r w:rsidRPr="00AC0C52">
        <w:rPr>
          <w:sz w:val="24"/>
          <w:szCs w:val="24"/>
        </w:rPr>
        <w:t>-</w:t>
      </w:r>
      <w:r>
        <w:rPr>
          <w:sz w:val="28"/>
          <w:szCs w:val="28"/>
        </w:rPr>
        <w:t xml:space="preserve"> </w:t>
      </w:r>
      <w:r w:rsidRPr="00AC0C52">
        <w:rPr>
          <w:sz w:val="24"/>
          <w:szCs w:val="24"/>
        </w:rPr>
        <w:t>největší skupina dlát s šířkou od 2 do 40 mm, širší dláta slouží k základnímu hrubému opracování, velmi často s použitím paličky</w:t>
      </w:r>
    </w:p>
    <w:p w:rsidR="00063DCB" w:rsidRDefault="00063DCB" w:rsidP="00063DCB">
      <w:pPr>
        <w:spacing w:after="120" w:line="240" w:lineRule="auto"/>
        <w:rPr>
          <w:sz w:val="24"/>
          <w:szCs w:val="24"/>
        </w:rPr>
      </w:pPr>
      <w:r>
        <w:rPr>
          <w:sz w:val="24"/>
          <w:szCs w:val="24"/>
        </w:rPr>
        <w:t>- ploché dláto je buď jednostranně nebo oboustranně broušené s rovným nebo šikmým ostřím</w:t>
      </w:r>
    </w:p>
    <w:p w:rsidR="00063DCB" w:rsidRDefault="00063DCB" w:rsidP="00063DCB">
      <w:pPr>
        <w:spacing w:after="120" w:line="240" w:lineRule="auto"/>
        <w:rPr>
          <w:sz w:val="24"/>
          <w:szCs w:val="24"/>
        </w:rPr>
      </w:pPr>
      <w:r>
        <w:rPr>
          <w:sz w:val="24"/>
          <w:szCs w:val="24"/>
        </w:rPr>
        <w:t>OBOUSTRANNĚ BROUŠENÉ                                                         JEDNOSTRANNĚ BROUŠENÉ</w:t>
      </w:r>
    </w:p>
    <w:p w:rsidR="00063DCB" w:rsidRDefault="00F922C8" w:rsidP="00063DCB">
      <w:pPr>
        <w:spacing w:after="120" w:line="240" w:lineRule="auto"/>
        <w:rPr>
          <w:sz w:val="24"/>
          <w:szCs w:val="24"/>
        </w:rPr>
      </w:pPr>
      <w:r>
        <w:rPr>
          <w:noProof/>
          <w:sz w:val="24"/>
          <w:szCs w:val="24"/>
          <w:lang w:eastAsia="cs-CZ"/>
        </w:rPr>
        <w:pict>
          <v:rect id="_x0000_s1156" style="position:absolute;margin-left:296.65pt;margin-top:-.3pt;width:108.75pt;height:67.5pt;z-index:251786240"/>
        </w:pict>
      </w:r>
      <w:r>
        <w:rPr>
          <w:noProof/>
          <w:sz w:val="24"/>
          <w:szCs w:val="24"/>
          <w:lang w:eastAsia="cs-CZ"/>
        </w:rPr>
        <w:pict>
          <v:rect id="_x0000_s1155" style="position:absolute;margin-left:33.4pt;margin-top:4.2pt;width:108.75pt;height:67.5pt;z-index:251785216"/>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r>
        <w:rPr>
          <w:sz w:val="24"/>
          <w:szCs w:val="24"/>
        </w:rPr>
        <w:t>OBOUSTRANNĚ BROUŠENÁ ŠIKMÁ                                          JEDNOS</w:t>
      </w:r>
      <w:r w:rsidR="002B423C">
        <w:rPr>
          <w:sz w:val="24"/>
          <w:szCs w:val="24"/>
        </w:rPr>
        <w:t>T</w:t>
      </w:r>
      <w:r>
        <w:rPr>
          <w:sz w:val="24"/>
          <w:szCs w:val="24"/>
        </w:rPr>
        <w:t>RANNĚ BROUŠENÁ ŠIKMÁ</w:t>
      </w:r>
    </w:p>
    <w:p w:rsidR="00063DCB" w:rsidRDefault="00F922C8" w:rsidP="00063DCB">
      <w:pPr>
        <w:spacing w:after="120" w:line="240" w:lineRule="auto"/>
        <w:rPr>
          <w:sz w:val="24"/>
          <w:szCs w:val="24"/>
        </w:rPr>
      </w:pPr>
      <w:r>
        <w:rPr>
          <w:noProof/>
          <w:sz w:val="24"/>
          <w:szCs w:val="24"/>
          <w:lang w:eastAsia="cs-CZ"/>
        </w:rPr>
        <w:pict>
          <v:rect id="_x0000_s1157" style="position:absolute;margin-left:29.65pt;margin-top:19.45pt;width:108.75pt;height:67.5pt;z-index:251787264"/>
        </w:pict>
      </w:r>
    </w:p>
    <w:p w:rsidR="00063DCB" w:rsidRDefault="00F922C8" w:rsidP="00063DCB">
      <w:pPr>
        <w:spacing w:after="120" w:line="240" w:lineRule="auto"/>
        <w:rPr>
          <w:sz w:val="24"/>
          <w:szCs w:val="24"/>
        </w:rPr>
      </w:pPr>
      <w:r>
        <w:rPr>
          <w:noProof/>
          <w:sz w:val="24"/>
          <w:szCs w:val="24"/>
          <w:lang w:eastAsia="cs-CZ"/>
        </w:rPr>
        <w:pict>
          <v:rect id="_x0000_s1158" style="position:absolute;margin-left:296.65pt;margin-top:2.55pt;width:108.75pt;height:67.5pt;z-index:251788288"/>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8"/>
          <w:szCs w:val="28"/>
        </w:rPr>
      </w:pPr>
    </w:p>
    <w:p w:rsidR="00063DCB" w:rsidRPr="00D31814" w:rsidRDefault="00063DCB" w:rsidP="00063DCB">
      <w:pPr>
        <w:spacing w:after="120" w:line="240" w:lineRule="auto"/>
        <w:rPr>
          <w:b/>
          <w:sz w:val="28"/>
          <w:szCs w:val="28"/>
          <w:u w:val="single"/>
        </w:rPr>
      </w:pPr>
      <w:r w:rsidRPr="00D31814">
        <w:rPr>
          <w:b/>
          <w:sz w:val="28"/>
          <w:szCs w:val="28"/>
          <w:u w:val="single"/>
        </w:rPr>
        <w:t xml:space="preserve">2, DLOUHÁ PROHNUTÁ DLÁTA </w:t>
      </w:r>
    </w:p>
    <w:p w:rsidR="00063DCB" w:rsidRDefault="00F922C8" w:rsidP="00063DCB">
      <w:pPr>
        <w:spacing w:after="120" w:line="240" w:lineRule="auto"/>
        <w:rPr>
          <w:sz w:val="28"/>
          <w:szCs w:val="28"/>
        </w:rPr>
      </w:pPr>
      <w:r>
        <w:rPr>
          <w:noProof/>
          <w:sz w:val="28"/>
          <w:szCs w:val="28"/>
          <w:lang w:eastAsia="cs-CZ"/>
        </w:rPr>
        <w:pict>
          <v:rect id="_x0000_s1159" style="position:absolute;margin-left:26.65pt;margin-top:7.3pt;width:391.5pt;height:95.25pt;z-index:251789312"/>
        </w:pict>
      </w:r>
    </w:p>
    <w:p w:rsidR="00063DCB" w:rsidRDefault="00063DCB" w:rsidP="00063DCB">
      <w:pPr>
        <w:spacing w:after="120" w:line="240" w:lineRule="auto"/>
        <w:rPr>
          <w:sz w:val="28"/>
          <w:szCs w:val="28"/>
        </w:rPr>
      </w:pPr>
    </w:p>
    <w:p w:rsidR="00063DCB" w:rsidRDefault="00063DCB" w:rsidP="00063DCB">
      <w:pPr>
        <w:spacing w:after="120" w:line="240" w:lineRule="auto"/>
        <w:rPr>
          <w:sz w:val="28"/>
          <w:szCs w:val="28"/>
        </w:rPr>
      </w:pPr>
    </w:p>
    <w:p w:rsidR="00063DCB" w:rsidRDefault="00063DCB" w:rsidP="00063DCB">
      <w:pPr>
        <w:spacing w:after="120" w:line="240" w:lineRule="auto"/>
        <w:rPr>
          <w:sz w:val="28"/>
          <w:szCs w:val="28"/>
        </w:rPr>
      </w:pPr>
    </w:p>
    <w:p w:rsidR="00063DCB" w:rsidRDefault="00063DCB" w:rsidP="00063DCB">
      <w:pPr>
        <w:spacing w:after="120" w:line="240" w:lineRule="auto"/>
        <w:rPr>
          <w:sz w:val="28"/>
          <w:szCs w:val="28"/>
        </w:rPr>
      </w:pPr>
    </w:p>
    <w:p w:rsidR="00063DCB" w:rsidRDefault="00063DCB" w:rsidP="00063DCB">
      <w:pPr>
        <w:spacing w:after="120" w:line="240" w:lineRule="auto"/>
        <w:rPr>
          <w:sz w:val="24"/>
          <w:szCs w:val="24"/>
        </w:rPr>
      </w:pPr>
      <w:r w:rsidRPr="00B5713C">
        <w:rPr>
          <w:sz w:val="24"/>
          <w:szCs w:val="24"/>
        </w:rPr>
        <w:t>-</w:t>
      </w:r>
      <w:r>
        <w:rPr>
          <w:sz w:val="24"/>
          <w:szCs w:val="24"/>
        </w:rPr>
        <w:t xml:space="preserve"> čepel prohnutá po celé délce což umožňuje snadné vybírání hlubších míst, a tedy všude tam, kde by přímé dláto poškodilo dno výrobku – misky</w:t>
      </w:r>
    </w:p>
    <w:p w:rsidR="00063DCB" w:rsidRDefault="00063DCB" w:rsidP="00063DCB">
      <w:pPr>
        <w:spacing w:after="120" w:line="240" w:lineRule="auto"/>
        <w:rPr>
          <w:sz w:val="24"/>
          <w:szCs w:val="24"/>
        </w:rPr>
      </w:pPr>
      <w:r>
        <w:rPr>
          <w:sz w:val="24"/>
          <w:szCs w:val="24"/>
        </w:rPr>
        <w:t>- rozměr od 5 do 35 mm</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Pr="00645B0D" w:rsidRDefault="00063DCB" w:rsidP="00063DCB">
      <w:pPr>
        <w:spacing w:after="120" w:line="240" w:lineRule="auto"/>
        <w:rPr>
          <w:b/>
          <w:sz w:val="28"/>
          <w:szCs w:val="28"/>
          <w:u w:val="single"/>
        </w:rPr>
      </w:pPr>
      <w:r w:rsidRPr="00645B0D">
        <w:rPr>
          <w:b/>
          <w:sz w:val="28"/>
          <w:szCs w:val="28"/>
          <w:u w:val="single"/>
        </w:rPr>
        <w:t>3, LŽÍCOVITÁ DLÁTA – HÁČKY</w:t>
      </w:r>
    </w:p>
    <w:p w:rsidR="00063DCB" w:rsidRDefault="00F922C8" w:rsidP="00063DCB">
      <w:pPr>
        <w:spacing w:after="120" w:line="240" w:lineRule="auto"/>
        <w:rPr>
          <w:sz w:val="24"/>
          <w:szCs w:val="24"/>
        </w:rPr>
      </w:pPr>
      <w:r>
        <w:rPr>
          <w:noProof/>
          <w:sz w:val="28"/>
          <w:szCs w:val="28"/>
          <w:lang w:eastAsia="cs-CZ"/>
        </w:rPr>
        <w:pict>
          <v:rect id="_x0000_s1160" style="position:absolute;margin-left:33.4pt;margin-top:4.05pt;width:391.5pt;height:95.25pt;z-index:251790336"/>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r w:rsidRPr="00A5546B">
        <w:rPr>
          <w:sz w:val="24"/>
          <w:szCs w:val="24"/>
        </w:rPr>
        <w:t>-</w:t>
      </w:r>
      <w:r>
        <w:rPr>
          <w:sz w:val="24"/>
          <w:szCs w:val="24"/>
        </w:rPr>
        <w:t xml:space="preserve"> čepel prohnutá do lžíce pro vybírání úzkých a hlubokých míst</w:t>
      </w:r>
    </w:p>
    <w:p w:rsidR="00063DCB" w:rsidRDefault="00063DCB" w:rsidP="00063DCB">
      <w:pPr>
        <w:spacing w:after="120" w:line="240" w:lineRule="auto"/>
        <w:rPr>
          <w:sz w:val="24"/>
          <w:szCs w:val="24"/>
        </w:rPr>
      </w:pPr>
      <w:r>
        <w:rPr>
          <w:sz w:val="24"/>
          <w:szCs w:val="24"/>
        </w:rPr>
        <w:t xml:space="preserve">- ostří může být pravé nebo levé, vyduté ve tvaru V </w:t>
      </w:r>
    </w:p>
    <w:p w:rsidR="00063DCB" w:rsidRDefault="00063DCB" w:rsidP="00063DCB">
      <w:pPr>
        <w:spacing w:after="120" w:line="240" w:lineRule="auto"/>
        <w:rPr>
          <w:sz w:val="24"/>
          <w:szCs w:val="24"/>
        </w:rPr>
      </w:pPr>
      <w:r>
        <w:rPr>
          <w:sz w:val="24"/>
          <w:szCs w:val="24"/>
        </w:rPr>
        <w:t>- od 3 do 30 mm šířky</w:t>
      </w:r>
    </w:p>
    <w:p w:rsidR="00063DCB" w:rsidRDefault="00063DCB" w:rsidP="00063DCB">
      <w:pPr>
        <w:spacing w:after="120" w:line="240" w:lineRule="auto"/>
        <w:rPr>
          <w:sz w:val="24"/>
          <w:szCs w:val="24"/>
        </w:rPr>
      </w:pPr>
    </w:p>
    <w:p w:rsidR="00063DCB" w:rsidRPr="00645B0D" w:rsidRDefault="00F922C8" w:rsidP="00063DCB">
      <w:pPr>
        <w:spacing w:after="120" w:line="240" w:lineRule="auto"/>
        <w:outlineLvl w:val="0"/>
        <w:rPr>
          <w:b/>
          <w:sz w:val="28"/>
          <w:szCs w:val="28"/>
          <w:u w:val="single"/>
        </w:rPr>
      </w:pPr>
      <w:r>
        <w:rPr>
          <w:noProof/>
          <w:sz w:val="28"/>
          <w:szCs w:val="28"/>
          <w:lang w:eastAsia="cs-CZ"/>
        </w:rPr>
        <w:pict>
          <v:rect id="_x0000_s1161" style="position:absolute;margin-left:197.65pt;margin-top:21.8pt;width:227.25pt;height:95.25pt;z-index:251791360"/>
        </w:pict>
      </w:r>
      <w:r w:rsidR="00063DCB" w:rsidRPr="00645B0D">
        <w:rPr>
          <w:b/>
          <w:sz w:val="28"/>
          <w:szCs w:val="28"/>
          <w:u w:val="single"/>
        </w:rPr>
        <w:t xml:space="preserve">4, SPECIÁLNÍ DLÁTA </w:t>
      </w:r>
    </w:p>
    <w:p w:rsidR="00063DCB" w:rsidRDefault="00063DCB" w:rsidP="00063DCB">
      <w:pPr>
        <w:spacing w:after="120" w:line="240" w:lineRule="auto"/>
        <w:rPr>
          <w:sz w:val="24"/>
          <w:szCs w:val="24"/>
        </w:rPr>
      </w:pPr>
      <w:r>
        <w:rPr>
          <w:sz w:val="24"/>
          <w:szCs w:val="24"/>
        </w:rPr>
        <w:t>Např. PSÍ NOHA</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r w:rsidRPr="00A5546B">
        <w:rPr>
          <w:sz w:val="24"/>
          <w:szCs w:val="24"/>
        </w:rPr>
        <w:t>-</w:t>
      </w:r>
      <w:r>
        <w:rPr>
          <w:sz w:val="24"/>
          <w:szCs w:val="24"/>
        </w:rPr>
        <w:t xml:space="preserve"> použití v rozích u reliéfu apod.</w:t>
      </w:r>
    </w:p>
    <w:p w:rsidR="00063DCB" w:rsidRDefault="00F922C8" w:rsidP="00063DCB">
      <w:pPr>
        <w:spacing w:after="120" w:line="240" w:lineRule="auto"/>
        <w:outlineLvl w:val="0"/>
        <w:rPr>
          <w:sz w:val="24"/>
          <w:szCs w:val="24"/>
        </w:rPr>
      </w:pPr>
      <w:r>
        <w:rPr>
          <w:noProof/>
          <w:sz w:val="28"/>
          <w:szCs w:val="28"/>
          <w:lang w:eastAsia="cs-CZ"/>
        </w:rPr>
        <w:pict>
          <v:rect id="_x0000_s1162" style="position:absolute;margin-left:197.65pt;margin-top:15.8pt;width:227.25pt;height:95.25pt;z-index:251792384"/>
        </w:pict>
      </w:r>
      <w:r w:rsidR="00063DCB">
        <w:rPr>
          <w:sz w:val="24"/>
          <w:szCs w:val="24"/>
        </w:rPr>
        <w:t>DUTÁ KOZÍ NOHA</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MAKARONI</w:t>
      </w:r>
    </w:p>
    <w:p w:rsidR="00063DCB" w:rsidRDefault="00063DCB" w:rsidP="00063DCB">
      <w:pPr>
        <w:spacing w:after="120" w:line="240" w:lineRule="auto"/>
        <w:rPr>
          <w:sz w:val="24"/>
          <w:szCs w:val="24"/>
        </w:rPr>
      </w:pPr>
    </w:p>
    <w:p w:rsidR="00063DCB" w:rsidRDefault="00700F83" w:rsidP="00063DCB">
      <w:pPr>
        <w:spacing w:after="120" w:line="240" w:lineRule="auto"/>
        <w:rPr>
          <w:sz w:val="24"/>
          <w:szCs w:val="24"/>
        </w:rPr>
      </w:pPr>
      <w:r>
        <w:rPr>
          <w:sz w:val="24"/>
          <w:szCs w:val="24"/>
        </w:rPr>
        <w:tab/>
      </w:r>
      <w:r>
        <w:rPr>
          <w:sz w:val="24"/>
          <w:szCs w:val="24"/>
        </w:rPr>
        <w:tab/>
      </w:r>
      <w:r>
        <w:rPr>
          <w:sz w:val="24"/>
          <w:szCs w:val="24"/>
        </w:rPr>
        <w:tab/>
      </w:r>
      <w:r>
        <w:rPr>
          <w:sz w:val="24"/>
          <w:szCs w:val="24"/>
        </w:rPr>
        <w:tab/>
      </w:r>
      <w:r>
        <w:rPr>
          <w:sz w:val="24"/>
          <w:szCs w:val="24"/>
        </w:rPr>
        <w:tab/>
      </w:r>
      <w:r>
        <w:rPr>
          <w:sz w:val="24"/>
          <w:szCs w:val="24"/>
        </w:rPr>
        <w:tab/>
        <w:t>Fluterony</w:t>
      </w:r>
      <w:r>
        <w:rPr>
          <w:sz w:val="24"/>
          <w:szCs w:val="24"/>
        </w:rPr>
        <w:tab/>
      </w:r>
      <w:r>
        <w:rPr>
          <w:sz w:val="24"/>
          <w:szCs w:val="24"/>
        </w:rPr>
        <w:tab/>
      </w:r>
      <w:r>
        <w:rPr>
          <w:sz w:val="24"/>
          <w:szCs w:val="24"/>
        </w:rPr>
        <w:tab/>
        <w:t>Makarony</w:t>
      </w:r>
    </w:p>
    <w:p w:rsidR="00063DCB" w:rsidRDefault="00F922C8" w:rsidP="00063DCB">
      <w:pPr>
        <w:spacing w:after="120" w:line="240" w:lineRule="auto"/>
        <w:rPr>
          <w:sz w:val="24"/>
          <w:szCs w:val="24"/>
        </w:rPr>
      </w:pPr>
      <w:r>
        <w:rPr>
          <w:noProof/>
          <w:sz w:val="28"/>
          <w:szCs w:val="28"/>
          <w:lang w:eastAsia="cs-CZ"/>
        </w:rPr>
        <w:pict>
          <v:rect id="_x0000_s1170" style="position:absolute;margin-left:335.65pt;margin-top:12.3pt;width:96.75pt;height:95.25pt;z-index:251800576"/>
        </w:pict>
      </w:r>
      <w:r>
        <w:rPr>
          <w:noProof/>
          <w:sz w:val="28"/>
          <w:szCs w:val="28"/>
          <w:lang w:eastAsia="cs-CZ"/>
        </w:rPr>
        <w:pict>
          <v:rect id="_x0000_s1164" style="position:absolute;margin-left:199.15pt;margin-top:12.3pt;width:96.75pt;height:95.25pt;z-index:251794432"/>
        </w:pict>
      </w:r>
    </w:p>
    <w:p w:rsidR="00063DCB" w:rsidRDefault="00063DCB" w:rsidP="00063DCB">
      <w:pPr>
        <w:spacing w:after="120" w:line="240" w:lineRule="auto"/>
        <w:outlineLvl w:val="0"/>
        <w:rPr>
          <w:sz w:val="24"/>
          <w:szCs w:val="24"/>
        </w:rPr>
      </w:pPr>
      <w:r>
        <w:rPr>
          <w:sz w:val="24"/>
          <w:szCs w:val="24"/>
        </w:rPr>
        <w:t>FLUTERONI</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t>OPAČNÁ DLÁTA</w:t>
      </w:r>
    </w:p>
    <w:p w:rsidR="00063DCB" w:rsidRDefault="00063DCB" w:rsidP="00063DCB">
      <w:pPr>
        <w:spacing w:after="120" w:line="240" w:lineRule="auto"/>
        <w:rPr>
          <w:sz w:val="24"/>
          <w:szCs w:val="24"/>
        </w:rPr>
      </w:pPr>
      <w:r>
        <w:rPr>
          <w:sz w:val="24"/>
          <w:szCs w:val="24"/>
        </w:rPr>
        <w:t xml:space="preserve">-nejsou vydutá, ale vypouklá, lžícovitá forma </w:t>
      </w:r>
    </w:p>
    <w:p w:rsidR="00063DCB" w:rsidRDefault="00F922C8" w:rsidP="00063DCB">
      <w:pPr>
        <w:spacing w:after="120" w:line="240" w:lineRule="auto"/>
        <w:rPr>
          <w:sz w:val="24"/>
          <w:szCs w:val="24"/>
        </w:rPr>
      </w:pPr>
      <w:r>
        <w:rPr>
          <w:noProof/>
          <w:sz w:val="28"/>
          <w:szCs w:val="28"/>
          <w:lang w:eastAsia="cs-CZ"/>
        </w:rPr>
        <w:pict>
          <v:rect id="_x0000_s1165" style="position:absolute;margin-left:199.15pt;margin-top:.1pt;width:227.25pt;height:95.25pt;z-index:251795456"/>
        </w:pict>
      </w:r>
      <w:r w:rsidR="00063DCB">
        <w:rPr>
          <w:sz w:val="24"/>
          <w:szCs w:val="24"/>
        </w:rPr>
        <w:t>RYBÍ OCÁSEK</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Pr="00645B0D" w:rsidRDefault="00DF16C3" w:rsidP="00063DCB">
      <w:pPr>
        <w:spacing w:after="120" w:line="240" w:lineRule="auto"/>
        <w:rPr>
          <w:b/>
          <w:sz w:val="28"/>
          <w:szCs w:val="28"/>
          <w:u w:val="single"/>
        </w:rPr>
      </w:pPr>
      <w:r>
        <w:rPr>
          <w:b/>
          <w:sz w:val="28"/>
          <w:szCs w:val="28"/>
          <w:u w:val="single"/>
        </w:rPr>
        <w:t>5</w:t>
      </w:r>
      <w:r w:rsidR="00063DCB" w:rsidRPr="00645B0D">
        <w:rPr>
          <w:b/>
          <w:sz w:val="28"/>
          <w:szCs w:val="28"/>
          <w:u w:val="single"/>
        </w:rPr>
        <w:t xml:space="preserve">, RYTECKÁ DLÁTA </w:t>
      </w:r>
    </w:p>
    <w:p w:rsidR="00063DCB" w:rsidRDefault="00F922C8" w:rsidP="00063DCB">
      <w:pPr>
        <w:spacing w:after="120" w:line="240" w:lineRule="auto"/>
        <w:rPr>
          <w:sz w:val="24"/>
          <w:szCs w:val="24"/>
        </w:rPr>
      </w:pPr>
      <w:r>
        <w:rPr>
          <w:noProof/>
          <w:sz w:val="28"/>
          <w:szCs w:val="28"/>
          <w:lang w:eastAsia="cs-CZ"/>
        </w:rPr>
        <w:pict>
          <v:rect id="_x0000_s1166" style="position:absolute;margin-left:246.4pt;margin-top:10.25pt;width:227.25pt;height:95.25pt;z-index:251796480"/>
        </w:pict>
      </w:r>
      <w:r w:rsidR="00063DCB" w:rsidRPr="00665A2B">
        <w:rPr>
          <w:sz w:val="24"/>
          <w:szCs w:val="24"/>
        </w:rPr>
        <w:t>-</w:t>
      </w:r>
      <w:r w:rsidR="00063DCB">
        <w:rPr>
          <w:sz w:val="24"/>
          <w:szCs w:val="24"/>
        </w:rPr>
        <w:t xml:space="preserve"> délka čepele většinou 80 mm, celková 135 mm</w:t>
      </w:r>
    </w:p>
    <w:p w:rsidR="00063DCB" w:rsidRDefault="00063DCB" w:rsidP="00063DCB">
      <w:pPr>
        <w:spacing w:after="120" w:line="240" w:lineRule="auto"/>
        <w:rPr>
          <w:sz w:val="24"/>
          <w:szCs w:val="24"/>
        </w:rPr>
      </w:pPr>
      <w:r>
        <w:rPr>
          <w:sz w:val="24"/>
          <w:szCs w:val="24"/>
        </w:rPr>
        <w:t xml:space="preserve">- mají tvary jako velká dláta (přímá, lžícovitá) a </w:t>
      </w:r>
    </w:p>
    <w:p w:rsidR="00063DCB" w:rsidRDefault="00063DCB" w:rsidP="00063DCB">
      <w:pPr>
        <w:spacing w:after="120" w:line="240" w:lineRule="auto"/>
        <w:rPr>
          <w:sz w:val="24"/>
          <w:szCs w:val="24"/>
        </w:rPr>
      </w:pPr>
      <w:r>
        <w:rPr>
          <w:sz w:val="24"/>
          <w:szCs w:val="24"/>
        </w:rPr>
        <w:t xml:space="preserve">slouží k zhotovováni detailů </w:t>
      </w:r>
    </w:p>
    <w:p w:rsidR="00063DCB" w:rsidRDefault="00063DCB" w:rsidP="00063DCB">
      <w:pPr>
        <w:spacing w:after="120" w:line="240" w:lineRule="auto"/>
        <w:rPr>
          <w:sz w:val="24"/>
          <w:szCs w:val="24"/>
        </w:rPr>
      </w:pPr>
    </w:p>
    <w:p w:rsidR="00063DCB" w:rsidRPr="00665A2B" w:rsidRDefault="00063DCB" w:rsidP="00063DCB">
      <w:pPr>
        <w:spacing w:after="120" w:line="240" w:lineRule="auto"/>
        <w:rPr>
          <w:sz w:val="24"/>
          <w:szCs w:val="24"/>
        </w:rPr>
      </w:pPr>
    </w:p>
    <w:p w:rsidR="00063DCB" w:rsidRDefault="00063DCB" w:rsidP="00063DCB">
      <w:pPr>
        <w:spacing w:after="120" w:line="240" w:lineRule="auto"/>
        <w:rPr>
          <w:sz w:val="28"/>
          <w:szCs w:val="28"/>
        </w:rPr>
      </w:pPr>
    </w:p>
    <w:p w:rsidR="00063DCB" w:rsidRDefault="00DF16C3" w:rsidP="00063DCB">
      <w:pPr>
        <w:spacing w:after="120" w:line="240" w:lineRule="auto"/>
        <w:rPr>
          <w:b/>
          <w:sz w:val="28"/>
          <w:szCs w:val="28"/>
          <w:u w:val="single"/>
        </w:rPr>
      </w:pPr>
      <w:r>
        <w:rPr>
          <w:b/>
          <w:sz w:val="28"/>
          <w:szCs w:val="28"/>
          <w:u w:val="single"/>
        </w:rPr>
        <w:t>6</w:t>
      </w:r>
      <w:r w:rsidR="00063DCB">
        <w:rPr>
          <w:b/>
          <w:sz w:val="28"/>
          <w:szCs w:val="28"/>
          <w:u w:val="single"/>
        </w:rPr>
        <w:t>, řezbářské nožíky</w:t>
      </w:r>
    </w:p>
    <w:p w:rsidR="00063DCB" w:rsidRDefault="00063DCB" w:rsidP="00063DCB">
      <w:pPr>
        <w:spacing w:after="120" w:line="240" w:lineRule="auto"/>
        <w:rPr>
          <w:sz w:val="24"/>
          <w:szCs w:val="24"/>
        </w:rPr>
      </w:pPr>
      <w:r w:rsidRPr="001A702C">
        <w:rPr>
          <w:sz w:val="24"/>
          <w:szCs w:val="24"/>
        </w:rPr>
        <w:t>-</w:t>
      </w:r>
      <w:r>
        <w:rPr>
          <w:sz w:val="24"/>
          <w:szCs w:val="24"/>
        </w:rPr>
        <w:t xml:space="preserve"> různé velikosti a typy, nejčastější k ořezání motivů nebo samostatně prostorové řezbě – sošky, figurky</w:t>
      </w:r>
    </w:p>
    <w:p w:rsidR="00063DCB" w:rsidRDefault="00F922C8" w:rsidP="00063DCB">
      <w:pPr>
        <w:spacing w:after="120" w:line="240" w:lineRule="auto"/>
        <w:rPr>
          <w:sz w:val="28"/>
          <w:szCs w:val="28"/>
        </w:rPr>
      </w:pPr>
      <w:r>
        <w:rPr>
          <w:noProof/>
          <w:sz w:val="28"/>
          <w:szCs w:val="28"/>
          <w:lang w:eastAsia="cs-CZ"/>
        </w:rPr>
        <w:pict>
          <v:rect id="_x0000_s1167" style="position:absolute;margin-left:37.15pt;margin-top:8.5pt;width:380.25pt;height:95.25pt;z-index:251797504"/>
        </w:pict>
      </w:r>
    </w:p>
    <w:p w:rsidR="00063DCB" w:rsidRPr="00645B0D" w:rsidRDefault="00063DCB" w:rsidP="00063DCB">
      <w:pPr>
        <w:spacing w:after="120" w:line="240" w:lineRule="auto"/>
        <w:rPr>
          <w:sz w:val="28"/>
          <w:szCs w:val="28"/>
        </w:rPr>
      </w:pPr>
    </w:p>
    <w:p w:rsidR="00063DCB" w:rsidRDefault="00063DCB" w:rsidP="00063DCB">
      <w:pPr>
        <w:spacing w:after="120" w:line="240" w:lineRule="auto"/>
        <w:rPr>
          <w:sz w:val="28"/>
          <w:szCs w:val="28"/>
        </w:rPr>
      </w:pPr>
    </w:p>
    <w:p w:rsidR="00063DCB" w:rsidRDefault="00063DCB" w:rsidP="00063DCB">
      <w:pPr>
        <w:spacing w:after="120" w:line="240" w:lineRule="auto"/>
        <w:rPr>
          <w:sz w:val="28"/>
          <w:szCs w:val="28"/>
        </w:rPr>
      </w:pPr>
    </w:p>
    <w:p w:rsidR="00700F83" w:rsidRDefault="00700F83" w:rsidP="00063DCB">
      <w:pPr>
        <w:spacing w:after="120" w:line="240" w:lineRule="auto"/>
        <w:rPr>
          <w:b/>
          <w:sz w:val="28"/>
          <w:szCs w:val="28"/>
          <w:u w:val="single"/>
        </w:rPr>
      </w:pPr>
    </w:p>
    <w:p w:rsidR="00063DCB" w:rsidRPr="00645B0D" w:rsidRDefault="00DF16C3" w:rsidP="00063DCB">
      <w:pPr>
        <w:spacing w:after="120" w:line="240" w:lineRule="auto"/>
        <w:rPr>
          <w:b/>
          <w:sz w:val="28"/>
          <w:szCs w:val="28"/>
          <w:u w:val="single"/>
        </w:rPr>
      </w:pPr>
      <w:r>
        <w:rPr>
          <w:b/>
          <w:sz w:val="28"/>
          <w:szCs w:val="28"/>
          <w:u w:val="single"/>
        </w:rPr>
        <w:t>7</w:t>
      </w:r>
      <w:r w:rsidR="00063DCB" w:rsidRPr="00645B0D">
        <w:rPr>
          <w:b/>
          <w:sz w:val="28"/>
          <w:szCs w:val="28"/>
          <w:u w:val="single"/>
        </w:rPr>
        <w:t>, SEKERY A TESLICE</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b/>
          <w:color w:val="FF0000"/>
          <w:sz w:val="36"/>
          <w:szCs w:val="36"/>
          <w:u w:val="single"/>
        </w:rPr>
      </w:pPr>
    </w:p>
    <w:p w:rsidR="00063DCB" w:rsidRPr="00B4632B" w:rsidRDefault="00700F83" w:rsidP="00063DCB">
      <w:pPr>
        <w:spacing w:after="120" w:line="240" w:lineRule="auto"/>
        <w:outlineLvl w:val="0"/>
        <w:rPr>
          <w:b/>
          <w:color w:val="FF0000"/>
          <w:sz w:val="36"/>
          <w:szCs w:val="36"/>
          <w:u w:val="single"/>
        </w:rPr>
      </w:pPr>
      <w:r>
        <w:rPr>
          <w:b/>
          <w:color w:val="FF0000"/>
          <w:sz w:val="36"/>
          <w:szCs w:val="36"/>
          <w:u w:val="single"/>
        </w:rPr>
        <w:t>9</w:t>
      </w:r>
      <w:r w:rsidR="00063DCB" w:rsidRPr="00B4632B">
        <w:rPr>
          <w:b/>
          <w:color w:val="FF0000"/>
          <w:sz w:val="36"/>
          <w:szCs w:val="36"/>
          <w:u w:val="single"/>
        </w:rPr>
        <w:t>.  Téma: Vrtáky, vrtačky a vrtání</w:t>
      </w:r>
    </w:p>
    <w:p w:rsidR="00063DCB" w:rsidRDefault="00063DCB" w:rsidP="00063DCB">
      <w:pPr>
        <w:spacing w:after="120" w:line="240" w:lineRule="auto"/>
        <w:rPr>
          <w:sz w:val="24"/>
          <w:szCs w:val="24"/>
        </w:rPr>
      </w:pPr>
      <w:r w:rsidRPr="00255351">
        <w:rPr>
          <w:sz w:val="24"/>
          <w:szCs w:val="24"/>
        </w:rPr>
        <w:t>-</w:t>
      </w:r>
      <w:r>
        <w:rPr>
          <w:sz w:val="24"/>
          <w:szCs w:val="24"/>
        </w:rPr>
        <w:t xml:space="preserve"> vrtání je zhotovování válcových (cylindrických) otvorů nástrojem nazývaným vrták</w:t>
      </w:r>
    </w:p>
    <w:p w:rsidR="00063DCB" w:rsidRDefault="00063DCB" w:rsidP="00063DCB">
      <w:pPr>
        <w:spacing w:after="120" w:line="240" w:lineRule="auto"/>
        <w:rPr>
          <w:sz w:val="24"/>
          <w:szCs w:val="24"/>
        </w:rPr>
      </w:pPr>
      <w:r>
        <w:rPr>
          <w:sz w:val="24"/>
          <w:szCs w:val="24"/>
        </w:rPr>
        <w:t>- otvory můžeme vrtat buď: průchozí</w:t>
      </w:r>
    </w:p>
    <w:p w:rsidR="00063DCB" w:rsidRDefault="00063DCB" w:rsidP="00063DCB">
      <w:pPr>
        <w:spacing w:after="120" w:line="240" w:lineRule="auto"/>
        <w:rPr>
          <w:sz w:val="24"/>
          <w:szCs w:val="24"/>
        </w:rPr>
      </w:pPr>
      <w:r>
        <w:rPr>
          <w:sz w:val="24"/>
          <w:szCs w:val="24"/>
        </w:rPr>
        <w:t xml:space="preserve">                                                   neprůchozí</w:t>
      </w:r>
    </w:p>
    <w:p w:rsidR="00063DCB" w:rsidRDefault="00063DCB" w:rsidP="00063DCB">
      <w:pPr>
        <w:spacing w:after="120" w:line="240" w:lineRule="auto"/>
        <w:rPr>
          <w:sz w:val="24"/>
          <w:szCs w:val="24"/>
        </w:rPr>
      </w:pPr>
      <w:r w:rsidRPr="00FD520A">
        <w:rPr>
          <w:sz w:val="24"/>
          <w:szCs w:val="24"/>
        </w:rPr>
        <w:t>-</w:t>
      </w:r>
      <w:r>
        <w:rPr>
          <w:sz w:val="24"/>
          <w:szCs w:val="24"/>
        </w:rPr>
        <w:t xml:space="preserve"> může být vrtáno jak do čelního, tak i do plochy (napříč vláken)</w:t>
      </w:r>
    </w:p>
    <w:p w:rsidR="00063DCB" w:rsidRDefault="00063DCB" w:rsidP="00063DCB">
      <w:pPr>
        <w:spacing w:after="120" w:line="240" w:lineRule="auto"/>
        <w:rPr>
          <w:sz w:val="24"/>
          <w:szCs w:val="24"/>
        </w:rPr>
      </w:pPr>
      <w:r>
        <w:rPr>
          <w:sz w:val="24"/>
          <w:szCs w:val="24"/>
        </w:rPr>
        <w:t>- vrtání může být prováděno: ručně</w:t>
      </w:r>
    </w:p>
    <w:p w:rsidR="00063DCB" w:rsidRDefault="00063DCB" w:rsidP="00063DCB">
      <w:pPr>
        <w:spacing w:after="120" w:line="240" w:lineRule="auto"/>
        <w:rPr>
          <w:sz w:val="24"/>
          <w:szCs w:val="24"/>
        </w:rPr>
      </w:pPr>
      <w:r>
        <w:rPr>
          <w:sz w:val="24"/>
          <w:szCs w:val="24"/>
        </w:rPr>
        <w:t xml:space="preserve">                                                     strojně</w:t>
      </w:r>
    </w:p>
    <w:p w:rsidR="00063DCB" w:rsidRDefault="00063DCB" w:rsidP="00063DCB">
      <w:pPr>
        <w:spacing w:after="120" w:line="240" w:lineRule="auto"/>
        <w:rPr>
          <w:sz w:val="24"/>
          <w:szCs w:val="24"/>
        </w:rPr>
      </w:pPr>
      <w:r>
        <w:rPr>
          <w:sz w:val="24"/>
          <w:szCs w:val="24"/>
        </w:rPr>
        <w:t>rozdělení vrtáků pro ruční vrtání</w:t>
      </w:r>
    </w:p>
    <w:p w:rsidR="00063DCB" w:rsidRDefault="00063DCB" w:rsidP="00063DCB">
      <w:pPr>
        <w:spacing w:after="120" w:line="240" w:lineRule="auto"/>
        <w:outlineLvl w:val="0"/>
        <w:rPr>
          <w:sz w:val="24"/>
          <w:szCs w:val="24"/>
        </w:rPr>
      </w:pPr>
      <w:r w:rsidRPr="00FD520A">
        <w:rPr>
          <w:sz w:val="24"/>
          <w:szCs w:val="24"/>
        </w:rPr>
        <w:t>1)</w:t>
      </w:r>
      <w:r>
        <w:rPr>
          <w:sz w:val="24"/>
          <w:szCs w:val="24"/>
        </w:rPr>
        <w:t xml:space="preserve"> NEBOZEZ – s vratidlem nebo s okem</w:t>
      </w:r>
    </w:p>
    <w:p w:rsidR="00063DCB" w:rsidRDefault="00063DCB" w:rsidP="00063DCB">
      <w:pPr>
        <w:spacing w:after="120" w:line="240" w:lineRule="auto"/>
        <w:rPr>
          <w:sz w:val="24"/>
          <w:szCs w:val="24"/>
        </w:rPr>
      </w:pPr>
      <w:r>
        <w:rPr>
          <w:sz w:val="24"/>
          <w:szCs w:val="24"/>
        </w:rPr>
        <w:t xml:space="preserve">                      - se stopkou pro kolovrátek</w:t>
      </w:r>
    </w:p>
    <w:p w:rsidR="00063DCB" w:rsidRDefault="00063DCB" w:rsidP="00063DCB">
      <w:pPr>
        <w:spacing w:after="120" w:line="240" w:lineRule="auto"/>
        <w:outlineLvl w:val="0"/>
        <w:rPr>
          <w:sz w:val="24"/>
          <w:szCs w:val="24"/>
        </w:rPr>
      </w:pPr>
      <w:r>
        <w:rPr>
          <w:sz w:val="24"/>
          <w:szCs w:val="24"/>
        </w:rPr>
        <w:t>2) ŠPULÍŘ – obyčejný – se středícím trojbokým hrotem</w:t>
      </w:r>
    </w:p>
    <w:p w:rsidR="00063DCB" w:rsidRDefault="00063DCB" w:rsidP="00063DCB">
      <w:pPr>
        <w:spacing w:after="120" w:line="240" w:lineRule="auto"/>
        <w:rPr>
          <w:sz w:val="24"/>
          <w:szCs w:val="24"/>
        </w:rPr>
      </w:pPr>
      <w:r>
        <w:rPr>
          <w:sz w:val="24"/>
          <w:szCs w:val="24"/>
        </w:rPr>
        <w:t xml:space="preserve">                  - vinutý – se středícím kuželovitým hrotem a vtahovacím závitem (červík)</w:t>
      </w:r>
    </w:p>
    <w:p w:rsidR="00063DCB" w:rsidRDefault="00063DCB" w:rsidP="00063DCB">
      <w:pPr>
        <w:spacing w:after="120" w:line="240" w:lineRule="auto"/>
        <w:outlineLvl w:val="0"/>
        <w:rPr>
          <w:sz w:val="24"/>
          <w:szCs w:val="24"/>
        </w:rPr>
      </w:pPr>
      <w:r>
        <w:rPr>
          <w:sz w:val="24"/>
          <w:szCs w:val="24"/>
        </w:rPr>
        <w:t xml:space="preserve">3) PLOCHÝ VRTÁK – obyčejný nebo stavitelný </w:t>
      </w:r>
    </w:p>
    <w:p w:rsidR="00063DCB" w:rsidRDefault="00063DCB" w:rsidP="00063DCB">
      <w:pPr>
        <w:spacing w:after="120" w:line="240" w:lineRule="auto"/>
        <w:outlineLvl w:val="0"/>
        <w:rPr>
          <w:sz w:val="24"/>
          <w:szCs w:val="24"/>
        </w:rPr>
      </w:pPr>
      <w:r>
        <w:rPr>
          <w:sz w:val="24"/>
          <w:szCs w:val="24"/>
        </w:rPr>
        <w:t>4) HADOVITÝ VRTÁK – jednoduchý</w:t>
      </w:r>
    </w:p>
    <w:p w:rsidR="00063DCB" w:rsidRDefault="00063DCB" w:rsidP="00063DCB">
      <w:pPr>
        <w:spacing w:after="120" w:line="240" w:lineRule="auto"/>
        <w:rPr>
          <w:sz w:val="24"/>
          <w:szCs w:val="24"/>
        </w:rPr>
      </w:pPr>
      <w:r>
        <w:rPr>
          <w:sz w:val="24"/>
          <w:szCs w:val="24"/>
        </w:rPr>
        <w:t xml:space="preserve">                                      - dvojchodý</w:t>
      </w:r>
    </w:p>
    <w:p w:rsidR="00063DCB" w:rsidRDefault="00063DCB" w:rsidP="00063DCB">
      <w:pPr>
        <w:spacing w:after="120" w:line="240" w:lineRule="auto"/>
        <w:outlineLvl w:val="0"/>
        <w:rPr>
          <w:sz w:val="24"/>
          <w:szCs w:val="24"/>
        </w:rPr>
      </w:pPr>
      <w:r>
        <w:rPr>
          <w:sz w:val="24"/>
          <w:szCs w:val="24"/>
        </w:rPr>
        <w:t>5) SUKOVNÍK + ZÁTKOVNÍK</w:t>
      </w:r>
    </w:p>
    <w:p w:rsidR="00063DCB" w:rsidRDefault="00063DCB" w:rsidP="00063DCB">
      <w:pPr>
        <w:spacing w:after="120" w:line="240" w:lineRule="auto"/>
        <w:outlineLvl w:val="0"/>
        <w:rPr>
          <w:sz w:val="24"/>
          <w:szCs w:val="24"/>
        </w:rPr>
      </w:pPr>
      <w:r>
        <w:rPr>
          <w:sz w:val="24"/>
          <w:szCs w:val="24"/>
        </w:rPr>
        <w:t>6) FORSTNERŮV VRTÁK</w:t>
      </w:r>
    </w:p>
    <w:p w:rsidR="00063DCB" w:rsidRDefault="00063DCB" w:rsidP="00063DCB">
      <w:pPr>
        <w:spacing w:after="120" w:line="240" w:lineRule="auto"/>
        <w:outlineLvl w:val="0"/>
        <w:rPr>
          <w:sz w:val="24"/>
          <w:szCs w:val="24"/>
        </w:rPr>
      </w:pPr>
      <w:r>
        <w:rPr>
          <w:sz w:val="24"/>
          <w:szCs w:val="24"/>
        </w:rPr>
        <w:t>7) SPIRÁLOVÝ VRTÁK</w:t>
      </w:r>
    </w:p>
    <w:p w:rsidR="00063DCB" w:rsidRDefault="00063DCB" w:rsidP="00063DCB">
      <w:pPr>
        <w:spacing w:after="120" w:line="240" w:lineRule="auto"/>
        <w:outlineLvl w:val="0"/>
        <w:rPr>
          <w:sz w:val="24"/>
          <w:szCs w:val="24"/>
        </w:rPr>
      </w:pPr>
      <w:r>
        <w:rPr>
          <w:sz w:val="24"/>
          <w:szCs w:val="24"/>
        </w:rPr>
        <w:t>8) ZÁHLUBNÍK – kuželový</w:t>
      </w:r>
    </w:p>
    <w:p w:rsidR="00063DCB" w:rsidRDefault="00063DCB" w:rsidP="00063DCB">
      <w:pPr>
        <w:spacing w:after="120" w:line="240" w:lineRule="auto"/>
        <w:rPr>
          <w:sz w:val="24"/>
          <w:szCs w:val="24"/>
        </w:rPr>
      </w:pPr>
      <w:r>
        <w:rPr>
          <w:sz w:val="24"/>
          <w:szCs w:val="24"/>
        </w:rPr>
        <w:t xml:space="preserve">                           - válcový</w:t>
      </w:r>
    </w:p>
    <w:p w:rsidR="00063DCB" w:rsidRDefault="00063DCB" w:rsidP="00063DCB">
      <w:pPr>
        <w:spacing w:after="120" w:line="240" w:lineRule="auto"/>
        <w:outlineLvl w:val="0"/>
        <w:rPr>
          <w:sz w:val="24"/>
          <w:szCs w:val="24"/>
        </w:rPr>
      </w:pPr>
      <w:r>
        <w:rPr>
          <w:sz w:val="24"/>
          <w:szCs w:val="24"/>
        </w:rPr>
        <w:t>9) VYKTUŽOVACÍ HLAVICE (korunka)</w:t>
      </w:r>
    </w:p>
    <w:p w:rsidR="00063DCB" w:rsidRDefault="00063DCB" w:rsidP="00063DCB">
      <w:pPr>
        <w:spacing w:after="120" w:line="240" w:lineRule="auto"/>
        <w:outlineLvl w:val="0"/>
        <w:rPr>
          <w:sz w:val="24"/>
          <w:szCs w:val="24"/>
        </w:rPr>
      </w:pPr>
      <w:r>
        <w:rPr>
          <w:sz w:val="24"/>
          <w:szCs w:val="24"/>
        </w:rPr>
        <w:t>10) VRTÁK PRO KONEIRMÁTY</w:t>
      </w:r>
    </w:p>
    <w:p w:rsidR="00063DCB" w:rsidRDefault="00063DCB" w:rsidP="00063DCB">
      <w:pPr>
        <w:spacing w:after="120" w:line="240" w:lineRule="auto"/>
        <w:rPr>
          <w:sz w:val="24"/>
          <w:szCs w:val="24"/>
        </w:rPr>
      </w:pPr>
      <w:r>
        <w:rPr>
          <w:sz w:val="24"/>
          <w:szCs w:val="24"/>
        </w:rPr>
        <w:t>Rozdělení vrtaček</w:t>
      </w:r>
    </w:p>
    <w:p w:rsidR="00063DCB" w:rsidRDefault="00063DCB" w:rsidP="00063DCB">
      <w:pPr>
        <w:spacing w:after="120" w:line="240" w:lineRule="auto"/>
        <w:outlineLvl w:val="0"/>
        <w:rPr>
          <w:sz w:val="24"/>
          <w:szCs w:val="24"/>
        </w:rPr>
      </w:pPr>
      <w:r w:rsidRPr="007C7152">
        <w:rPr>
          <w:sz w:val="24"/>
          <w:szCs w:val="24"/>
        </w:rPr>
        <w:t>1)</w:t>
      </w:r>
      <w:r>
        <w:rPr>
          <w:sz w:val="24"/>
          <w:szCs w:val="24"/>
        </w:rPr>
        <w:t xml:space="preserve"> SVIDŘÍK – s jednoduchým závitem</w:t>
      </w:r>
    </w:p>
    <w:p w:rsidR="00063DCB" w:rsidRDefault="00063DCB" w:rsidP="00063DCB">
      <w:pPr>
        <w:spacing w:after="120" w:line="240" w:lineRule="auto"/>
        <w:rPr>
          <w:sz w:val="24"/>
          <w:szCs w:val="24"/>
        </w:rPr>
      </w:pPr>
      <w:r>
        <w:rPr>
          <w:sz w:val="24"/>
          <w:szCs w:val="24"/>
        </w:rPr>
        <w:lastRenderedPageBreak/>
        <w:t xml:space="preserve">                    - s dvojitým závitem</w:t>
      </w:r>
    </w:p>
    <w:p w:rsidR="00063DCB" w:rsidRDefault="00063DCB" w:rsidP="00063DCB">
      <w:pPr>
        <w:spacing w:after="120" w:line="240" w:lineRule="auto"/>
        <w:outlineLvl w:val="0"/>
        <w:rPr>
          <w:sz w:val="24"/>
          <w:szCs w:val="24"/>
        </w:rPr>
      </w:pPr>
      <w:r>
        <w:rPr>
          <w:sz w:val="24"/>
          <w:szCs w:val="24"/>
        </w:rPr>
        <w:t>2) KOLOVRÁTEK – bez řehtačky</w:t>
      </w:r>
    </w:p>
    <w:p w:rsidR="00063DCB" w:rsidRDefault="00063DCB" w:rsidP="00063DCB">
      <w:pPr>
        <w:spacing w:after="120" w:line="240" w:lineRule="auto"/>
        <w:rPr>
          <w:sz w:val="24"/>
          <w:szCs w:val="24"/>
        </w:rPr>
      </w:pPr>
      <w:r>
        <w:rPr>
          <w:sz w:val="24"/>
          <w:szCs w:val="24"/>
        </w:rPr>
        <w:t xml:space="preserve">                              - s řehtačkou</w:t>
      </w:r>
    </w:p>
    <w:p w:rsidR="00063DCB" w:rsidRDefault="00063DCB" w:rsidP="00063DCB">
      <w:pPr>
        <w:spacing w:after="120" w:line="240" w:lineRule="auto"/>
        <w:outlineLvl w:val="0"/>
        <w:rPr>
          <w:sz w:val="24"/>
          <w:szCs w:val="24"/>
        </w:rPr>
      </w:pPr>
      <w:r>
        <w:rPr>
          <w:sz w:val="24"/>
          <w:szCs w:val="24"/>
        </w:rPr>
        <w:t>3) VRTAČKA RUČNÍ – bez převodu</w:t>
      </w:r>
    </w:p>
    <w:p w:rsidR="00063DCB" w:rsidRDefault="00063DCB" w:rsidP="00063DCB">
      <w:pPr>
        <w:spacing w:after="120" w:line="240" w:lineRule="auto"/>
        <w:rPr>
          <w:sz w:val="24"/>
          <w:szCs w:val="24"/>
        </w:rPr>
      </w:pPr>
      <w:r>
        <w:rPr>
          <w:sz w:val="24"/>
          <w:szCs w:val="24"/>
        </w:rPr>
        <w:t xml:space="preserve">                                   - s převodem</w:t>
      </w:r>
    </w:p>
    <w:p w:rsidR="00063DCB" w:rsidRDefault="00063DCB" w:rsidP="00063DCB">
      <w:pPr>
        <w:spacing w:after="120" w:line="240" w:lineRule="auto"/>
        <w:outlineLvl w:val="0"/>
        <w:rPr>
          <w:sz w:val="24"/>
          <w:szCs w:val="24"/>
        </w:rPr>
      </w:pPr>
      <w:r>
        <w:rPr>
          <w:sz w:val="24"/>
          <w:szCs w:val="24"/>
        </w:rPr>
        <w:t>4) VRTAČKA EL. – 220 V</w:t>
      </w:r>
    </w:p>
    <w:p w:rsidR="00063DCB" w:rsidRDefault="00063DCB" w:rsidP="00063DCB">
      <w:pPr>
        <w:spacing w:after="120" w:line="240" w:lineRule="auto"/>
        <w:rPr>
          <w:sz w:val="24"/>
          <w:szCs w:val="24"/>
        </w:rPr>
      </w:pPr>
      <w:r>
        <w:rPr>
          <w:sz w:val="24"/>
          <w:szCs w:val="24"/>
        </w:rPr>
        <w:t xml:space="preserve">                             - aku 2,4 V – 24,0 V                                    pracovní list s obrázky vrtáků:</w:t>
      </w:r>
    </w:p>
    <w:p w:rsidR="00063DCB" w:rsidRDefault="00063DCB" w:rsidP="00063DCB">
      <w:pPr>
        <w:spacing w:after="120" w:line="240" w:lineRule="auto"/>
        <w:rPr>
          <w:sz w:val="24"/>
          <w:szCs w:val="24"/>
        </w:rPr>
      </w:pPr>
      <w:r>
        <w:rPr>
          <w:sz w:val="24"/>
          <w:szCs w:val="24"/>
        </w:rPr>
        <w:t xml:space="preserve">                                                                                                    pracovní list s obrázky vrtaček:</w: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r>
        <w:rPr>
          <w:noProof/>
          <w:sz w:val="24"/>
          <w:szCs w:val="24"/>
          <w:lang w:eastAsia="cs-CZ"/>
        </w:rPr>
        <w:lastRenderedPageBreak/>
        <w:drawing>
          <wp:inline distT="0" distB="0" distL="0" distR="0">
            <wp:extent cx="5753100" cy="8324850"/>
            <wp:effectExtent l="19050" t="0" r="0" b="0"/>
            <wp:docPr id="6"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cstate="print"/>
                    <a:srcRect/>
                    <a:stretch>
                      <a:fillRect/>
                    </a:stretch>
                  </pic:blipFill>
                  <pic:spPr bwMode="auto">
                    <a:xfrm>
                      <a:off x="0" y="0"/>
                      <a:ext cx="5753100" cy="8324850"/>
                    </a:xfrm>
                    <a:prstGeom prst="rect">
                      <a:avLst/>
                    </a:prstGeom>
                    <a:noFill/>
                    <a:ln w="9525">
                      <a:noFill/>
                      <a:miter lim="800000"/>
                      <a:headEnd/>
                      <a:tailEnd/>
                    </a:ln>
                  </pic:spPr>
                </pic:pic>
              </a:graphicData>
            </a:graphic>
          </wp:inline>
        </w:drawing>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r>
        <w:rPr>
          <w:noProof/>
          <w:sz w:val="24"/>
          <w:szCs w:val="24"/>
          <w:lang w:eastAsia="cs-CZ"/>
        </w:rPr>
        <w:lastRenderedPageBreak/>
        <w:drawing>
          <wp:inline distT="0" distB="0" distL="0" distR="0">
            <wp:extent cx="5753100" cy="8639175"/>
            <wp:effectExtent l="19050" t="0" r="0" b="0"/>
            <wp:docPr id="21"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srcRect/>
                    <a:stretch>
                      <a:fillRect/>
                    </a:stretch>
                  </pic:blipFill>
                  <pic:spPr bwMode="auto">
                    <a:xfrm>
                      <a:off x="0" y="0"/>
                      <a:ext cx="5753100" cy="8639175"/>
                    </a:xfrm>
                    <a:prstGeom prst="rect">
                      <a:avLst/>
                    </a:prstGeom>
                    <a:noFill/>
                    <a:ln w="9525">
                      <a:noFill/>
                      <a:miter lim="800000"/>
                      <a:headEnd/>
                      <a:tailEnd/>
                    </a:ln>
                  </pic:spPr>
                </pic:pic>
              </a:graphicData>
            </a:graphic>
          </wp:inline>
        </w:drawing>
      </w:r>
    </w:p>
    <w:p w:rsidR="00063DCB" w:rsidRPr="00B4632B" w:rsidRDefault="00700F83" w:rsidP="00063DCB">
      <w:pPr>
        <w:spacing w:after="120" w:line="240" w:lineRule="auto"/>
        <w:outlineLvl w:val="0"/>
        <w:rPr>
          <w:b/>
          <w:color w:val="FF0000"/>
          <w:sz w:val="36"/>
          <w:szCs w:val="36"/>
          <w:u w:val="single"/>
        </w:rPr>
      </w:pPr>
      <w:r>
        <w:rPr>
          <w:b/>
          <w:color w:val="FF0000"/>
          <w:sz w:val="36"/>
          <w:szCs w:val="36"/>
          <w:u w:val="single"/>
        </w:rPr>
        <w:lastRenderedPageBreak/>
        <w:t>10</w:t>
      </w:r>
      <w:r w:rsidR="00063DCB" w:rsidRPr="00B4632B">
        <w:rPr>
          <w:b/>
          <w:color w:val="FF0000"/>
          <w:sz w:val="36"/>
          <w:szCs w:val="36"/>
          <w:u w:val="single"/>
        </w:rPr>
        <w:t>.  Téma: Broušení</w:t>
      </w:r>
    </w:p>
    <w:p w:rsidR="00063DCB" w:rsidRPr="007C7152" w:rsidRDefault="00063DCB" w:rsidP="00063DCB">
      <w:pPr>
        <w:spacing w:after="120" w:line="240" w:lineRule="auto"/>
        <w:rPr>
          <w:sz w:val="24"/>
          <w:szCs w:val="24"/>
        </w:rPr>
      </w:pPr>
      <w:r w:rsidRPr="007C7152">
        <w:rPr>
          <w:sz w:val="24"/>
          <w:szCs w:val="24"/>
        </w:rPr>
        <w:t>-</w:t>
      </w:r>
      <w:r>
        <w:rPr>
          <w:sz w:val="24"/>
          <w:szCs w:val="24"/>
        </w:rPr>
        <w:t xml:space="preserve"> je třískové odebírání, při kterém vznikají jemné piliny</w:t>
      </w:r>
    </w:p>
    <w:p w:rsidR="00063DCB" w:rsidRDefault="00063DCB" w:rsidP="00063DCB">
      <w:pPr>
        <w:spacing w:after="120" w:line="240" w:lineRule="auto"/>
        <w:rPr>
          <w:sz w:val="24"/>
          <w:szCs w:val="24"/>
        </w:rPr>
      </w:pPr>
      <w:r>
        <w:rPr>
          <w:sz w:val="24"/>
          <w:szCs w:val="24"/>
        </w:rPr>
        <w:t>- broušením – odstraňujeme stopy po předchozím opracování</w:t>
      </w:r>
    </w:p>
    <w:p w:rsidR="00063DCB" w:rsidRDefault="00063DCB" w:rsidP="00063DCB">
      <w:pPr>
        <w:spacing w:after="120" w:line="240" w:lineRule="auto"/>
        <w:rPr>
          <w:sz w:val="24"/>
          <w:szCs w:val="24"/>
        </w:rPr>
      </w:pPr>
      <w:r>
        <w:rPr>
          <w:sz w:val="24"/>
          <w:szCs w:val="24"/>
        </w:rPr>
        <w:t xml:space="preserve">                       - zbavujeme povrch od nečistot</w:t>
      </w:r>
    </w:p>
    <w:p w:rsidR="00063DCB" w:rsidRDefault="00063DCB" w:rsidP="00063DCB">
      <w:pPr>
        <w:spacing w:after="120" w:line="240" w:lineRule="auto"/>
        <w:rPr>
          <w:sz w:val="24"/>
          <w:szCs w:val="24"/>
        </w:rPr>
      </w:pPr>
      <w:r>
        <w:rPr>
          <w:sz w:val="24"/>
          <w:szCs w:val="24"/>
        </w:rPr>
        <w:t xml:space="preserve">                       - získáváme povrch dostatečně drsný pro další povrchovou úpravu</w:t>
      </w:r>
    </w:p>
    <w:p w:rsidR="00063DCB" w:rsidRDefault="00063DCB" w:rsidP="00063DCB">
      <w:pPr>
        <w:spacing w:after="120" w:line="240" w:lineRule="auto"/>
        <w:rPr>
          <w:sz w:val="24"/>
          <w:szCs w:val="24"/>
        </w:rPr>
      </w:pPr>
      <w:r>
        <w:rPr>
          <w:sz w:val="24"/>
          <w:szCs w:val="24"/>
        </w:rPr>
        <w:t xml:space="preserve">                       - opracováváme nejen plochy, ale upravujeme i hrany výrobků</w:t>
      </w:r>
    </w:p>
    <w:p w:rsidR="00063DCB" w:rsidRDefault="00063DCB" w:rsidP="00063DCB">
      <w:pPr>
        <w:spacing w:after="120" w:line="240" w:lineRule="auto"/>
        <w:rPr>
          <w:sz w:val="24"/>
          <w:szCs w:val="24"/>
        </w:rPr>
      </w:pPr>
      <w:r>
        <w:rPr>
          <w:sz w:val="24"/>
          <w:szCs w:val="24"/>
        </w:rPr>
        <w:t>- broušení – se může provádět ručně nebo strojně, různými brusnými prostředky</w:t>
      </w:r>
    </w:p>
    <w:p w:rsidR="00063DCB" w:rsidRDefault="00063DCB" w:rsidP="00063DCB">
      <w:pPr>
        <w:spacing w:after="120" w:line="240" w:lineRule="auto"/>
        <w:rPr>
          <w:sz w:val="24"/>
          <w:szCs w:val="24"/>
        </w:rPr>
      </w:pPr>
      <w:r>
        <w:rPr>
          <w:sz w:val="24"/>
          <w:szCs w:val="24"/>
        </w:rPr>
        <w:t>- brusnými prostředky mohou být:</w:t>
      </w:r>
    </w:p>
    <w:p w:rsidR="00063DCB" w:rsidRDefault="00063DCB" w:rsidP="00063DCB">
      <w:pPr>
        <w:pStyle w:val="Odstavecseseznamem"/>
        <w:numPr>
          <w:ilvl w:val="0"/>
          <w:numId w:val="5"/>
        </w:numPr>
        <w:spacing w:after="120" w:line="240" w:lineRule="auto"/>
        <w:rPr>
          <w:sz w:val="24"/>
          <w:szCs w:val="24"/>
        </w:rPr>
      </w:pPr>
      <w:r>
        <w:rPr>
          <w:sz w:val="24"/>
          <w:szCs w:val="24"/>
        </w:rPr>
        <w:t>Brusné prášky</w:t>
      </w:r>
    </w:p>
    <w:p w:rsidR="00063DCB" w:rsidRDefault="00063DCB" w:rsidP="00063DCB">
      <w:pPr>
        <w:pStyle w:val="Odstavecseseznamem"/>
        <w:numPr>
          <w:ilvl w:val="0"/>
          <w:numId w:val="5"/>
        </w:numPr>
        <w:spacing w:after="120" w:line="240" w:lineRule="auto"/>
        <w:rPr>
          <w:sz w:val="24"/>
          <w:szCs w:val="24"/>
        </w:rPr>
      </w:pPr>
      <w:r>
        <w:rPr>
          <w:sz w:val="24"/>
          <w:szCs w:val="24"/>
        </w:rPr>
        <w:t>Brusné pasty</w:t>
      </w:r>
    </w:p>
    <w:p w:rsidR="00063DCB" w:rsidRDefault="00063DCB" w:rsidP="00063DCB">
      <w:pPr>
        <w:pStyle w:val="Odstavecseseznamem"/>
        <w:numPr>
          <w:ilvl w:val="0"/>
          <w:numId w:val="5"/>
        </w:numPr>
        <w:spacing w:after="120" w:line="240" w:lineRule="auto"/>
        <w:rPr>
          <w:sz w:val="24"/>
          <w:szCs w:val="24"/>
        </w:rPr>
      </w:pPr>
      <w:r>
        <w:rPr>
          <w:sz w:val="24"/>
          <w:szCs w:val="24"/>
        </w:rPr>
        <w:t>Brusné kotouče</w:t>
      </w:r>
    </w:p>
    <w:p w:rsidR="00063DCB" w:rsidRDefault="00063DCB" w:rsidP="00063DCB">
      <w:pPr>
        <w:pStyle w:val="Odstavecseseznamem"/>
        <w:numPr>
          <w:ilvl w:val="0"/>
          <w:numId w:val="5"/>
        </w:numPr>
        <w:spacing w:after="120" w:line="240" w:lineRule="auto"/>
        <w:rPr>
          <w:sz w:val="24"/>
          <w:szCs w:val="24"/>
        </w:rPr>
      </w:pPr>
      <w:r>
        <w:rPr>
          <w:sz w:val="24"/>
          <w:szCs w:val="24"/>
        </w:rPr>
        <w:t>Brusné kameny</w:t>
      </w:r>
    </w:p>
    <w:p w:rsidR="00063DCB" w:rsidRDefault="00063DCB" w:rsidP="00063DCB">
      <w:pPr>
        <w:pStyle w:val="Odstavecseseznamem"/>
        <w:numPr>
          <w:ilvl w:val="0"/>
          <w:numId w:val="5"/>
        </w:numPr>
        <w:spacing w:after="120" w:line="240" w:lineRule="auto"/>
        <w:rPr>
          <w:sz w:val="24"/>
          <w:szCs w:val="24"/>
        </w:rPr>
      </w:pPr>
      <w:r>
        <w:rPr>
          <w:sz w:val="24"/>
          <w:szCs w:val="24"/>
        </w:rPr>
        <w:t>Brusné papíry</w:t>
      </w:r>
    </w:p>
    <w:p w:rsidR="00063DCB" w:rsidRDefault="00063DCB" w:rsidP="00063DCB">
      <w:pPr>
        <w:pStyle w:val="Odstavecseseznamem"/>
        <w:numPr>
          <w:ilvl w:val="0"/>
          <w:numId w:val="5"/>
        </w:numPr>
        <w:spacing w:after="120" w:line="240" w:lineRule="auto"/>
        <w:rPr>
          <w:sz w:val="24"/>
          <w:szCs w:val="24"/>
        </w:rPr>
      </w:pPr>
      <w:r>
        <w:rPr>
          <w:sz w:val="24"/>
          <w:szCs w:val="24"/>
        </w:rPr>
        <w:t>Brusná plátna</w:t>
      </w:r>
    </w:p>
    <w:p w:rsidR="00063DCB" w:rsidRDefault="00063DCB" w:rsidP="00063DCB">
      <w:pPr>
        <w:pStyle w:val="Odstavecseseznamem"/>
        <w:numPr>
          <w:ilvl w:val="0"/>
          <w:numId w:val="5"/>
        </w:numPr>
        <w:spacing w:after="120" w:line="240" w:lineRule="auto"/>
        <w:rPr>
          <w:sz w:val="24"/>
          <w:szCs w:val="24"/>
        </w:rPr>
      </w:pPr>
      <w:r>
        <w:rPr>
          <w:sz w:val="24"/>
          <w:szCs w:val="24"/>
        </w:rPr>
        <w:t>Brusná polyamidová vlákna</w:t>
      </w:r>
    </w:p>
    <w:p w:rsidR="00063DCB" w:rsidRDefault="00063DCB" w:rsidP="00063DCB">
      <w:pPr>
        <w:spacing w:after="120" w:line="240" w:lineRule="auto"/>
        <w:outlineLvl w:val="0"/>
        <w:rPr>
          <w:sz w:val="24"/>
          <w:szCs w:val="24"/>
        </w:rPr>
      </w:pPr>
      <w:r>
        <w:rPr>
          <w:sz w:val="24"/>
          <w:szCs w:val="24"/>
        </w:rPr>
        <w:t>Ruční broušení</w:t>
      </w:r>
    </w:p>
    <w:p w:rsidR="00063DCB" w:rsidRDefault="00063DCB" w:rsidP="00063DCB">
      <w:pPr>
        <w:pStyle w:val="Odstavecseseznamem"/>
        <w:numPr>
          <w:ilvl w:val="0"/>
          <w:numId w:val="5"/>
        </w:numPr>
        <w:spacing w:after="120" w:line="240" w:lineRule="auto"/>
        <w:rPr>
          <w:sz w:val="24"/>
          <w:szCs w:val="24"/>
        </w:rPr>
      </w:pPr>
      <w:r>
        <w:rPr>
          <w:sz w:val="24"/>
          <w:szCs w:val="24"/>
        </w:rPr>
        <w:t>Hlavní, rychlý úběr materiálu docílíme broušením napříč vláken nebo šikmo přes vlákna</w:t>
      </w:r>
    </w:p>
    <w:p w:rsidR="00063DCB" w:rsidRDefault="00063DCB" w:rsidP="00063DCB">
      <w:pPr>
        <w:pStyle w:val="Odstavecseseznamem"/>
        <w:numPr>
          <w:ilvl w:val="0"/>
          <w:numId w:val="5"/>
        </w:numPr>
        <w:spacing w:after="120" w:line="240" w:lineRule="auto"/>
        <w:rPr>
          <w:sz w:val="24"/>
          <w:szCs w:val="24"/>
        </w:rPr>
      </w:pPr>
      <w:r>
        <w:rPr>
          <w:sz w:val="24"/>
          <w:szCs w:val="24"/>
        </w:rPr>
        <w:t>U výrobku, kde bude povrch upravován transparentním (průhledným) lakem, tam záměrně tahy vedeme ve směru vláken</w:t>
      </w:r>
    </w:p>
    <w:p w:rsidR="00063DCB" w:rsidRDefault="00063DCB" w:rsidP="00063DCB">
      <w:pPr>
        <w:pStyle w:val="Odstavecseseznamem"/>
        <w:numPr>
          <w:ilvl w:val="0"/>
          <w:numId w:val="5"/>
        </w:numPr>
        <w:spacing w:after="120" w:line="240" w:lineRule="auto"/>
        <w:rPr>
          <w:sz w:val="24"/>
          <w:szCs w:val="24"/>
        </w:rPr>
      </w:pPr>
      <w:r>
        <w:rPr>
          <w:sz w:val="24"/>
          <w:szCs w:val="24"/>
        </w:rPr>
        <w:t>Používáme brusiva podle potřeby – pevná, flexibilní….</w:t>
      </w:r>
    </w:p>
    <w:p w:rsidR="00063DCB" w:rsidRDefault="00063DCB" w:rsidP="00063DCB">
      <w:pPr>
        <w:spacing w:after="120" w:line="240" w:lineRule="auto"/>
        <w:outlineLvl w:val="0"/>
        <w:rPr>
          <w:sz w:val="24"/>
          <w:szCs w:val="24"/>
        </w:rPr>
      </w:pPr>
      <w:r>
        <w:rPr>
          <w:sz w:val="24"/>
          <w:szCs w:val="24"/>
        </w:rPr>
        <w:t>Strojní broušení</w:t>
      </w:r>
    </w:p>
    <w:p w:rsidR="00063DCB" w:rsidRDefault="00063DCB" w:rsidP="00063DCB">
      <w:pPr>
        <w:pStyle w:val="Odstavecseseznamem"/>
        <w:numPr>
          <w:ilvl w:val="0"/>
          <w:numId w:val="5"/>
        </w:numPr>
        <w:spacing w:after="120" w:line="240" w:lineRule="auto"/>
        <w:rPr>
          <w:sz w:val="24"/>
          <w:szCs w:val="24"/>
        </w:rPr>
      </w:pPr>
      <w:r>
        <w:rPr>
          <w:sz w:val="24"/>
          <w:szCs w:val="24"/>
        </w:rPr>
        <w:t>Na úzkopásových, kotoučových, hranových, válečkových bruskách:</w:t>
      </w:r>
    </w:p>
    <w:p w:rsidR="00063DCB" w:rsidRDefault="00063DCB" w:rsidP="00063DCB">
      <w:pPr>
        <w:pStyle w:val="Odstavecseseznamem"/>
        <w:spacing w:after="120" w:line="240" w:lineRule="auto"/>
        <w:rPr>
          <w:sz w:val="24"/>
          <w:szCs w:val="24"/>
        </w:rPr>
      </w:pPr>
      <w:r>
        <w:rPr>
          <w:sz w:val="24"/>
          <w:szCs w:val="24"/>
        </w:rPr>
        <w:t>Dát pozor na rychlý úběr materiálu</w:t>
      </w:r>
    </w:p>
    <w:p w:rsidR="00063DCB" w:rsidRDefault="00063DCB" w:rsidP="00063DCB">
      <w:pPr>
        <w:spacing w:after="120" w:line="240" w:lineRule="auto"/>
        <w:rPr>
          <w:sz w:val="24"/>
          <w:szCs w:val="24"/>
        </w:rPr>
      </w:pPr>
      <w:r>
        <w:rPr>
          <w:sz w:val="24"/>
          <w:szCs w:val="24"/>
        </w:rPr>
        <w:t>Brusný papír a jeho části                                                    obrázek</w:t>
      </w:r>
    </w:p>
    <w:p w:rsidR="00063DCB" w:rsidRDefault="00063DCB" w:rsidP="00063DCB">
      <w:pPr>
        <w:spacing w:after="120" w:line="240" w:lineRule="auto"/>
        <w:rPr>
          <w:sz w:val="24"/>
          <w:szCs w:val="24"/>
        </w:rPr>
      </w:pPr>
    </w:p>
    <w:p w:rsidR="00063DCB" w:rsidRDefault="00F922C8" w:rsidP="00063DCB">
      <w:pPr>
        <w:spacing w:after="120" w:line="240" w:lineRule="auto"/>
        <w:rPr>
          <w:sz w:val="24"/>
          <w:szCs w:val="24"/>
        </w:rPr>
      </w:pPr>
      <w:r>
        <w:rPr>
          <w:noProof/>
          <w:sz w:val="24"/>
          <w:szCs w:val="24"/>
          <w:lang w:eastAsia="cs-CZ"/>
        </w:rPr>
        <w:pict>
          <v:rect id="_x0000_s1145" style="position:absolute;margin-left:49.9pt;margin-top:20.2pt;width:336.75pt;height:191.25pt;z-index:251774976"/>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4"/>
          <w:szCs w:val="24"/>
        </w:rPr>
      </w:pPr>
      <w:r>
        <w:rPr>
          <w:sz w:val="24"/>
          <w:szCs w:val="24"/>
        </w:rPr>
        <w:lastRenderedPageBreak/>
        <w:t>Podkladový materiál</w:t>
      </w:r>
    </w:p>
    <w:p w:rsidR="00063DCB" w:rsidRDefault="00063DCB" w:rsidP="00063DCB">
      <w:pPr>
        <w:pStyle w:val="Odstavecseseznamem"/>
        <w:numPr>
          <w:ilvl w:val="0"/>
          <w:numId w:val="5"/>
        </w:numPr>
        <w:spacing w:after="120" w:line="240" w:lineRule="auto"/>
        <w:rPr>
          <w:sz w:val="24"/>
          <w:szCs w:val="24"/>
        </w:rPr>
      </w:pPr>
      <w:r>
        <w:rPr>
          <w:sz w:val="24"/>
          <w:szCs w:val="24"/>
        </w:rPr>
        <w:t>Může být: papír – plátno – kombinace</w:t>
      </w:r>
    </w:p>
    <w:p w:rsidR="00063DCB" w:rsidRDefault="00063DCB" w:rsidP="00063DCB">
      <w:pPr>
        <w:pStyle w:val="Odstavecseseznamem"/>
        <w:numPr>
          <w:ilvl w:val="0"/>
          <w:numId w:val="5"/>
        </w:numPr>
        <w:spacing w:after="120" w:line="240" w:lineRule="auto"/>
        <w:rPr>
          <w:sz w:val="24"/>
          <w:szCs w:val="24"/>
        </w:rPr>
      </w:pPr>
      <w:r>
        <w:rPr>
          <w:sz w:val="24"/>
          <w:szCs w:val="24"/>
        </w:rPr>
        <w:t>Může být: pevný – ohebný – trvanlivý – s min. průtažností</w:t>
      </w:r>
    </w:p>
    <w:p w:rsidR="00063DCB" w:rsidRDefault="00063DCB" w:rsidP="00063DCB">
      <w:pPr>
        <w:pStyle w:val="Odstavecseseznamem"/>
        <w:numPr>
          <w:ilvl w:val="0"/>
          <w:numId w:val="5"/>
        </w:numPr>
        <w:spacing w:after="120" w:line="240" w:lineRule="auto"/>
        <w:rPr>
          <w:sz w:val="24"/>
          <w:szCs w:val="24"/>
        </w:rPr>
      </w:pPr>
      <w:r>
        <w:rPr>
          <w:sz w:val="24"/>
          <w:szCs w:val="24"/>
        </w:rPr>
        <w:t>Může mít: spodní plochu hladkou</w:t>
      </w:r>
    </w:p>
    <w:p w:rsidR="00063DCB" w:rsidRDefault="00063DCB" w:rsidP="00063DCB">
      <w:pPr>
        <w:spacing w:after="120" w:line="240" w:lineRule="auto"/>
        <w:outlineLvl w:val="0"/>
        <w:rPr>
          <w:sz w:val="24"/>
          <w:szCs w:val="24"/>
        </w:rPr>
      </w:pPr>
      <w:r>
        <w:rPr>
          <w:sz w:val="24"/>
          <w:szCs w:val="24"/>
        </w:rPr>
        <w:t xml:space="preserve">Základní a krycí vrstva </w:t>
      </w:r>
    </w:p>
    <w:p w:rsidR="00063DCB" w:rsidRDefault="00063DCB" w:rsidP="00063DCB">
      <w:pPr>
        <w:pStyle w:val="Odstavecseseznamem"/>
        <w:numPr>
          <w:ilvl w:val="0"/>
          <w:numId w:val="5"/>
        </w:numPr>
        <w:spacing w:after="120" w:line="240" w:lineRule="auto"/>
        <w:rPr>
          <w:sz w:val="24"/>
          <w:szCs w:val="24"/>
        </w:rPr>
      </w:pPr>
      <w:r>
        <w:rPr>
          <w:sz w:val="24"/>
          <w:szCs w:val="24"/>
        </w:rPr>
        <w:t>Základní vrstva pojiva zajišťuje zpevnění brusných zrn</w:t>
      </w:r>
    </w:p>
    <w:p w:rsidR="00063DCB" w:rsidRDefault="00063DCB" w:rsidP="00063DCB">
      <w:pPr>
        <w:pStyle w:val="Odstavecseseznamem"/>
        <w:numPr>
          <w:ilvl w:val="0"/>
          <w:numId w:val="5"/>
        </w:numPr>
        <w:spacing w:after="120" w:line="240" w:lineRule="auto"/>
        <w:rPr>
          <w:sz w:val="24"/>
          <w:szCs w:val="24"/>
        </w:rPr>
      </w:pPr>
      <w:r>
        <w:rPr>
          <w:sz w:val="24"/>
          <w:szCs w:val="24"/>
        </w:rPr>
        <w:t xml:space="preserve">Jako pojivo se používá především syntetická pryskyřice </w:t>
      </w:r>
    </w:p>
    <w:p w:rsidR="00063DCB" w:rsidRDefault="00063DCB" w:rsidP="00063DCB">
      <w:pPr>
        <w:pStyle w:val="Odstavecseseznamem"/>
        <w:numPr>
          <w:ilvl w:val="0"/>
          <w:numId w:val="5"/>
        </w:numPr>
        <w:spacing w:after="120" w:line="240" w:lineRule="auto"/>
        <w:rPr>
          <w:sz w:val="24"/>
          <w:szCs w:val="24"/>
        </w:rPr>
      </w:pPr>
      <w:r>
        <w:rPr>
          <w:sz w:val="24"/>
          <w:szCs w:val="24"/>
        </w:rPr>
        <w:t>Krycí vrstva pojiva fixuje brusná zrna mezi tebou a k podkladu</w:t>
      </w:r>
    </w:p>
    <w:p w:rsidR="00063DCB" w:rsidRDefault="00063DCB" w:rsidP="00063DCB">
      <w:pPr>
        <w:pStyle w:val="Odstavecseseznamem"/>
        <w:numPr>
          <w:ilvl w:val="0"/>
          <w:numId w:val="5"/>
        </w:numPr>
        <w:spacing w:after="120" w:line="240" w:lineRule="auto"/>
        <w:rPr>
          <w:sz w:val="24"/>
          <w:szCs w:val="24"/>
        </w:rPr>
      </w:pPr>
      <w:r>
        <w:rPr>
          <w:sz w:val="24"/>
          <w:szCs w:val="24"/>
        </w:rPr>
        <w:t>Krycí pojiva musí být: měkká, elastická, tvrdá, houževnatá</w:t>
      </w:r>
    </w:p>
    <w:p w:rsidR="00063DCB" w:rsidRDefault="00063DCB" w:rsidP="00063DCB">
      <w:pPr>
        <w:pStyle w:val="Odstavecseseznamem"/>
        <w:numPr>
          <w:ilvl w:val="0"/>
          <w:numId w:val="5"/>
        </w:numPr>
        <w:spacing w:after="120" w:line="240" w:lineRule="auto"/>
        <w:rPr>
          <w:sz w:val="24"/>
          <w:szCs w:val="24"/>
        </w:rPr>
      </w:pPr>
      <w:r>
        <w:rPr>
          <w:sz w:val="24"/>
          <w:szCs w:val="24"/>
        </w:rPr>
        <w:t>Tvrdost pojiva velmi ovlivňuje agresivitu a životnost brusiv</w:t>
      </w:r>
    </w:p>
    <w:p w:rsidR="00063DCB" w:rsidRDefault="00063DCB" w:rsidP="00063DCB">
      <w:pPr>
        <w:spacing w:after="120" w:line="240" w:lineRule="auto"/>
        <w:outlineLvl w:val="0"/>
        <w:rPr>
          <w:sz w:val="24"/>
          <w:szCs w:val="24"/>
        </w:rPr>
      </w:pPr>
      <w:r>
        <w:rPr>
          <w:sz w:val="24"/>
          <w:szCs w:val="24"/>
        </w:rPr>
        <w:t>Vlastnosti brusiva</w:t>
      </w:r>
    </w:p>
    <w:p w:rsidR="00063DCB" w:rsidRDefault="00063DCB" w:rsidP="00063DCB">
      <w:pPr>
        <w:pStyle w:val="Odstavecseseznamem"/>
        <w:numPr>
          <w:ilvl w:val="0"/>
          <w:numId w:val="5"/>
        </w:numPr>
        <w:spacing w:after="120" w:line="240" w:lineRule="auto"/>
        <w:rPr>
          <w:sz w:val="24"/>
          <w:szCs w:val="24"/>
        </w:rPr>
      </w:pPr>
      <w:r>
        <w:rPr>
          <w:sz w:val="24"/>
          <w:szCs w:val="24"/>
        </w:rPr>
        <w:t>Tvrdost – měřítkem je „Mohsova“ stupnice v rozsahu od 1 (mastek) do 10 (diamant)</w:t>
      </w:r>
    </w:p>
    <w:p w:rsidR="00063DCB" w:rsidRDefault="00063DCB" w:rsidP="00063DCB">
      <w:pPr>
        <w:pStyle w:val="Odstavecseseznamem"/>
        <w:numPr>
          <w:ilvl w:val="0"/>
          <w:numId w:val="5"/>
        </w:numPr>
        <w:spacing w:after="120" w:line="240" w:lineRule="auto"/>
        <w:rPr>
          <w:sz w:val="24"/>
          <w:szCs w:val="24"/>
        </w:rPr>
      </w:pPr>
      <w:r>
        <w:rPr>
          <w:sz w:val="24"/>
          <w:szCs w:val="24"/>
        </w:rPr>
        <w:t xml:space="preserve">Houževnatost – je schopnost odolávat působení zrna (houževnatost je opakem křehkosti) </w:t>
      </w:r>
    </w:p>
    <w:p w:rsidR="00063DCB" w:rsidRDefault="00063DCB" w:rsidP="00063DCB">
      <w:pPr>
        <w:pStyle w:val="Odstavecseseznamem"/>
        <w:numPr>
          <w:ilvl w:val="0"/>
          <w:numId w:val="5"/>
        </w:numPr>
        <w:spacing w:after="120" w:line="240" w:lineRule="auto"/>
        <w:rPr>
          <w:sz w:val="24"/>
          <w:szCs w:val="24"/>
        </w:rPr>
      </w:pPr>
      <w:r>
        <w:rPr>
          <w:sz w:val="24"/>
          <w:szCs w:val="24"/>
        </w:rPr>
        <w:t>Tvar brusných zrn – předením ovlivňuje řeznou schopnost – požadavkem tedy je ostrohranost</w:t>
      </w:r>
    </w:p>
    <w:p w:rsidR="00063DCB" w:rsidRDefault="00063DCB" w:rsidP="00063DCB">
      <w:pPr>
        <w:pStyle w:val="Odstavecseseznamem"/>
        <w:numPr>
          <w:ilvl w:val="0"/>
          <w:numId w:val="5"/>
        </w:numPr>
        <w:spacing w:after="120" w:line="240" w:lineRule="auto"/>
        <w:rPr>
          <w:sz w:val="24"/>
          <w:szCs w:val="24"/>
        </w:rPr>
      </w:pPr>
      <w:r>
        <w:rPr>
          <w:sz w:val="24"/>
          <w:szCs w:val="24"/>
        </w:rPr>
        <w:t>Velikost brusných zrn – kvalita brusného prostředku závisí na velikosti brusných zrn</w:t>
      </w:r>
    </w:p>
    <w:p w:rsidR="00063DCB" w:rsidRDefault="00063DCB" w:rsidP="00063DCB">
      <w:pPr>
        <w:spacing w:after="120" w:line="240" w:lineRule="auto"/>
        <w:rPr>
          <w:sz w:val="24"/>
          <w:szCs w:val="24"/>
        </w:rPr>
      </w:pPr>
      <w:r>
        <w:rPr>
          <w:sz w:val="24"/>
          <w:szCs w:val="24"/>
        </w:rPr>
        <w:t>Přírodní:</w:t>
      </w:r>
    </w:p>
    <w:p w:rsidR="00063DCB" w:rsidRDefault="00445658" w:rsidP="00063DCB">
      <w:pPr>
        <w:pStyle w:val="Odstavecseseznamem"/>
        <w:numPr>
          <w:ilvl w:val="0"/>
          <w:numId w:val="5"/>
        </w:numPr>
        <w:spacing w:after="120" w:line="240" w:lineRule="auto"/>
        <w:rPr>
          <w:sz w:val="24"/>
          <w:szCs w:val="24"/>
        </w:rPr>
      </w:pPr>
      <w:r>
        <w:rPr>
          <w:sz w:val="24"/>
          <w:szCs w:val="24"/>
        </w:rPr>
        <w:t>Pemza</w:t>
      </w:r>
    </w:p>
    <w:p w:rsidR="00063DCB" w:rsidRDefault="00063DCB" w:rsidP="00063DCB">
      <w:pPr>
        <w:pStyle w:val="Odstavecseseznamem"/>
        <w:numPr>
          <w:ilvl w:val="0"/>
          <w:numId w:val="5"/>
        </w:numPr>
        <w:spacing w:after="120" w:line="240" w:lineRule="auto"/>
        <w:rPr>
          <w:sz w:val="24"/>
          <w:szCs w:val="24"/>
        </w:rPr>
      </w:pPr>
      <w:r>
        <w:rPr>
          <w:sz w:val="24"/>
          <w:szCs w:val="24"/>
        </w:rPr>
        <w:t>Pískovec, břidlice, křemen</w:t>
      </w:r>
    </w:p>
    <w:p w:rsidR="00063DCB" w:rsidRDefault="00063DCB" w:rsidP="00063DCB">
      <w:pPr>
        <w:pStyle w:val="Odstavecseseznamem"/>
        <w:numPr>
          <w:ilvl w:val="0"/>
          <w:numId w:val="5"/>
        </w:numPr>
        <w:spacing w:after="120" w:line="240" w:lineRule="auto"/>
        <w:rPr>
          <w:sz w:val="24"/>
          <w:szCs w:val="24"/>
        </w:rPr>
      </w:pPr>
      <w:r>
        <w:rPr>
          <w:sz w:val="24"/>
          <w:szCs w:val="24"/>
        </w:rPr>
        <w:t>Granát</w:t>
      </w:r>
    </w:p>
    <w:p w:rsidR="00063DCB" w:rsidRDefault="00063DCB" w:rsidP="00063DCB">
      <w:pPr>
        <w:pStyle w:val="Odstavecseseznamem"/>
        <w:numPr>
          <w:ilvl w:val="0"/>
          <w:numId w:val="5"/>
        </w:numPr>
        <w:spacing w:after="120" w:line="240" w:lineRule="auto"/>
        <w:rPr>
          <w:sz w:val="24"/>
          <w:szCs w:val="24"/>
        </w:rPr>
      </w:pPr>
      <w:r>
        <w:rPr>
          <w:sz w:val="24"/>
          <w:szCs w:val="24"/>
        </w:rPr>
        <w:t>Smirek</w:t>
      </w:r>
    </w:p>
    <w:p w:rsidR="00063DCB" w:rsidRDefault="00063DCB" w:rsidP="00063DCB">
      <w:pPr>
        <w:pStyle w:val="Odstavecseseznamem"/>
        <w:numPr>
          <w:ilvl w:val="0"/>
          <w:numId w:val="5"/>
        </w:numPr>
        <w:spacing w:after="120" w:line="240" w:lineRule="auto"/>
        <w:rPr>
          <w:sz w:val="24"/>
          <w:szCs w:val="24"/>
        </w:rPr>
      </w:pPr>
      <w:r>
        <w:rPr>
          <w:sz w:val="24"/>
          <w:szCs w:val="24"/>
        </w:rPr>
        <w:t>Korund</w:t>
      </w:r>
    </w:p>
    <w:p w:rsidR="00063DCB" w:rsidRDefault="00063DCB" w:rsidP="00063DCB">
      <w:pPr>
        <w:pStyle w:val="Odstavecseseznamem"/>
        <w:numPr>
          <w:ilvl w:val="0"/>
          <w:numId w:val="5"/>
        </w:numPr>
        <w:spacing w:after="120" w:line="240" w:lineRule="auto"/>
        <w:rPr>
          <w:sz w:val="24"/>
          <w:szCs w:val="24"/>
        </w:rPr>
      </w:pPr>
      <w:r>
        <w:rPr>
          <w:sz w:val="24"/>
          <w:szCs w:val="24"/>
        </w:rPr>
        <w:t>Diamant</w:t>
      </w:r>
    </w:p>
    <w:p w:rsidR="00063DCB" w:rsidRDefault="00063DCB" w:rsidP="00063DCB">
      <w:pPr>
        <w:spacing w:after="120" w:line="240" w:lineRule="auto"/>
        <w:rPr>
          <w:sz w:val="24"/>
          <w:szCs w:val="24"/>
        </w:rPr>
      </w:pPr>
      <w:r>
        <w:rPr>
          <w:sz w:val="24"/>
          <w:szCs w:val="24"/>
        </w:rPr>
        <w:t>Syntetická:</w:t>
      </w:r>
    </w:p>
    <w:p w:rsidR="00063DCB" w:rsidRDefault="00063DCB" w:rsidP="00063DCB">
      <w:pPr>
        <w:pStyle w:val="Odstavecseseznamem"/>
        <w:numPr>
          <w:ilvl w:val="0"/>
          <w:numId w:val="5"/>
        </w:numPr>
        <w:spacing w:after="120" w:line="240" w:lineRule="auto"/>
        <w:rPr>
          <w:sz w:val="24"/>
          <w:szCs w:val="24"/>
        </w:rPr>
      </w:pPr>
      <w:r>
        <w:rPr>
          <w:sz w:val="24"/>
          <w:szCs w:val="24"/>
        </w:rPr>
        <w:t>Sklo</w:t>
      </w:r>
    </w:p>
    <w:p w:rsidR="00063DCB" w:rsidRDefault="00063DCB" w:rsidP="00063DCB">
      <w:pPr>
        <w:pStyle w:val="Odstavecseseznamem"/>
        <w:numPr>
          <w:ilvl w:val="0"/>
          <w:numId w:val="5"/>
        </w:numPr>
        <w:spacing w:after="120" w:line="240" w:lineRule="auto"/>
        <w:rPr>
          <w:sz w:val="24"/>
          <w:szCs w:val="24"/>
        </w:rPr>
      </w:pPr>
      <w:r>
        <w:rPr>
          <w:sz w:val="24"/>
          <w:szCs w:val="24"/>
        </w:rPr>
        <w:t>Korund</w:t>
      </w:r>
    </w:p>
    <w:p w:rsidR="00063DCB" w:rsidRDefault="00063DCB" w:rsidP="00063DCB">
      <w:pPr>
        <w:pStyle w:val="Odstavecseseznamem"/>
        <w:numPr>
          <w:ilvl w:val="0"/>
          <w:numId w:val="5"/>
        </w:numPr>
        <w:spacing w:after="120" w:line="240" w:lineRule="auto"/>
        <w:rPr>
          <w:sz w:val="24"/>
          <w:szCs w:val="24"/>
        </w:rPr>
      </w:pPr>
      <w:r>
        <w:rPr>
          <w:sz w:val="24"/>
          <w:szCs w:val="24"/>
        </w:rPr>
        <w:t>Karbín křemík</w:t>
      </w:r>
    </w:p>
    <w:p w:rsidR="00063DCB" w:rsidRPr="0031212A" w:rsidRDefault="00063DCB" w:rsidP="00063DCB">
      <w:pPr>
        <w:pStyle w:val="Odstavecseseznamem"/>
        <w:numPr>
          <w:ilvl w:val="0"/>
          <w:numId w:val="5"/>
        </w:numPr>
        <w:spacing w:after="120" w:line="240" w:lineRule="auto"/>
        <w:rPr>
          <w:sz w:val="24"/>
          <w:szCs w:val="24"/>
        </w:rPr>
      </w:pPr>
      <w:r>
        <w:rPr>
          <w:sz w:val="24"/>
          <w:szCs w:val="24"/>
        </w:rPr>
        <w:t>diamant</w:t>
      </w:r>
    </w:p>
    <w:p w:rsidR="00063DCB" w:rsidRDefault="00063DCB" w:rsidP="00063DCB">
      <w:pPr>
        <w:spacing w:after="120" w:line="240" w:lineRule="auto"/>
        <w:outlineLvl w:val="0"/>
        <w:rPr>
          <w:sz w:val="24"/>
          <w:szCs w:val="24"/>
        </w:rPr>
      </w:pPr>
      <w:r>
        <w:rPr>
          <w:sz w:val="24"/>
          <w:szCs w:val="24"/>
        </w:rPr>
        <w:t xml:space="preserve">Velikosti brusného zrna </w:t>
      </w:r>
    </w:p>
    <w:p w:rsidR="00063DCB" w:rsidRDefault="00063DCB" w:rsidP="00063DCB">
      <w:pPr>
        <w:spacing w:after="120" w:line="240" w:lineRule="auto"/>
        <w:rPr>
          <w:sz w:val="24"/>
          <w:szCs w:val="24"/>
        </w:rPr>
      </w:pPr>
      <w:r w:rsidRPr="0031212A">
        <w:rPr>
          <w:sz w:val="24"/>
          <w:szCs w:val="24"/>
        </w:rPr>
        <w:t>-</w:t>
      </w:r>
      <w:r>
        <w:rPr>
          <w:sz w:val="24"/>
          <w:szCs w:val="24"/>
        </w:rPr>
        <w:t xml:space="preserve"> zrnitost – přírodní nebo syntetická brusiva se nejdřív drtí a rozemílají, vzniká různorodá </w:t>
      </w:r>
    </w:p>
    <w:p w:rsidR="00063DCB" w:rsidRDefault="00063DCB" w:rsidP="00063DCB">
      <w:pPr>
        <w:spacing w:after="120" w:line="240" w:lineRule="auto"/>
        <w:rPr>
          <w:sz w:val="24"/>
          <w:szCs w:val="24"/>
        </w:rPr>
      </w:pPr>
      <w:r>
        <w:rPr>
          <w:sz w:val="24"/>
          <w:szCs w:val="24"/>
        </w:rPr>
        <w:t xml:space="preserve">                    směs, třídí se pomocí vibračních sít</w:t>
      </w:r>
    </w:p>
    <w:p w:rsidR="00063DCB" w:rsidRDefault="00063DCB" w:rsidP="00063DCB">
      <w:pPr>
        <w:spacing w:after="120" w:line="240" w:lineRule="auto"/>
        <w:outlineLvl w:val="0"/>
        <w:rPr>
          <w:sz w:val="24"/>
          <w:szCs w:val="24"/>
        </w:rPr>
      </w:pPr>
      <w:r>
        <w:rPr>
          <w:sz w:val="24"/>
          <w:szCs w:val="24"/>
        </w:rPr>
        <w:t>VELIKOST ZRN – zrnitost se označuje čísly</w:t>
      </w:r>
    </w:p>
    <w:p w:rsidR="00063DCB" w:rsidRDefault="00063DCB" w:rsidP="00063DCB">
      <w:pPr>
        <w:spacing w:after="120" w:line="240" w:lineRule="auto"/>
        <w:rPr>
          <w:sz w:val="24"/>
          <w:szCs w:val="24"/>
        </w:rPr>
      </w:pPr>
      <w:r w:rsidRPr="00D45D4C">
        <w:rPr>
          <w:sz w:val="24"/>
          <w:szCs w:val="24"/>
        </w:rPr>
        <w:t>-</w:t>
      </w:r>
      <w:r>
        <w:rPr>
          <w:sz w:val="24"/>
          <w:szCs w:val="24"/>
        </w:rPr>
        <w:t xml:space="preserve"> číslo je počtem ok síta napočítaného v délce 1“ = 25,4 mm = 1 anglický palec</w:t>
      </w:r>
    </w:p>
    <w:p w:rsidR="00063DCB" w:rsidRDefault="00063DCB" w:rsidP="00063DCB">
      <w:pPr>
        <w:spacing w:after="120" w:line="240" w:lineRule="auto"/>
        <w:outlineLvl w:val="0"/>
        <w:rPr>
          <w:sz w:val="24"/>
          <w:szCs w:val="24"/>
        </w:rPr>
      </w:pPr>
      <w:r>
        <w:rPr>
          <w:sz w:val="24"/>
          <w:szCs w:val="24"/>
        </w:rPr>
        <w:t>Řada zrnitosti podle normy</w:t>
      </w:r>
    </w:p>
    <w:p w:rsidR="00063DCB" w:rsidRDefault="00063DCB" w:rsidP="00063DCB">
      <w:pPr>
        <w:pStyle w:val="Odstavecseseznamem"/>
        <w:numPr>
          <w:ilvl w:val="0"/>
          <w:numId w:val="5"/>
        </w:numPr>
        <w:spacing w:after="120" w:line="240" w:lineRule="auto"/>
        <w:rPr>
          <w:sz w:val="24"/>
          <w:szCs w:val="24"/>
        </w:rPr>
      </w:pPr>
      <w:r>
        <w:rPr>
          <w:sz w:val="24"/>
          <w:szCs w:val="24"/>
        </w:rPr>
        <w:t>velmi hrubá = 16, 20, 24, 30, 36</w:t>
      </w:r>
    </w:p>
    <w:p w:rsidR="00063DCB" w:rsidRDefault="00063DCB" w:rsidP="00063DCB">
      <w:pPr>
        <w:pStyle w:val="Odstavecseseznamem"/>
        <w:numPr>
          <w:ilvl w:val="0"/>
          <w:numId w:val="5"/>
        </w:numPr>
        <w:spacing w:after="120" w:line="240" w:lineRule="auto"/>
        <w:rPr>
          <w:sz w:val="24"/>
          <w:szCs w:val="24"/>
        </w:rPr>
      </w:pPr>
      <w:r>
        <w:rPr>
          <w:sz w:val="24"/>
          <w:szCs w:val="24"/>
        </w:rPr>
        <w:t>hrubá = 40, 50, 60</w:t>
      </w:r>
    </w:p>
    <w:p w:rsidR="00063DCB" w:rsidRPr="00D45D4C" w:rsidRDefault="00063DCB" w:rsidP="00063DCB">
      <w:pPr>
        <w:pStyle w:val="Odstavecseseznamem"/>
        <w:numPr>
          <w:ilvl w:val="0"/>
          <w:numId w:val="5"/>
        </w:numPr>
        <w:spacing w:after="120" w:line="240" w:lineRule="auto"/>
        <w:rPr>
          <w:sz w:val="24"/>
          <w:szCs w:val="24"/>
          <w:u w:val="single"/>
        </w:rPr>
      </w:pPr>
      <w:r>
        <w:rPr>
          <w:sz w:val="24"/>
          <w:szCs w:val="24"/>
        </w:rPr>
        <w:t xml:space="preserve">střední = </w:t>
      </w:r>
      <w:r w:rsidRPr="00D45D4C">
        <w:rPr>
          <w:sz w:val="24"/>
          <w:szCs w:val="24"/>
          <w:u w:val="single"/>
        </w:rPr>
        <w:t>80, 100, 120</w:t>
      </w:r>
    </w:p>
    <w:p w:rsidR="00063DCB" w:rsidRDefault="00063DCB" w:rsidP="00063DCB">
      <w:pPr>
        <w:pStyle w:val="Odstavecseseznamem"/>
        <w:numPr>
          <w:ilvl w:val="0"/>
          <w:numId w:val="5"/>
        </w:numPr>
        <w:spacing w:after="120" w:line="240" w:lineRule="auto"/>
        <w:rPr>
          <w:sz w:val="24"/>
          <w:szCs w:val="24"/>
        </w:rPr>
      </w:pPr>
      <w:r>
        <w:rPr>
          <w:sz w:val="24"/>
          <w:szCs w:val="24"/>
        </w:rPr>
        <w:t xml:space="preserve">jemná = </w:t>
      </w:r>
      <w:r w:rsidRPr="00D45D4C">
        <w:rPr>
          <w:sz w:val="24"/>
          <w:szCs w:val="24"/>
          <w:u w:val="single"/>
        </w:rPr>
        <w:t>150, 180</w:t>
      </w:r>
      <w:r>
        <w:rPr>
          <w:sz w:val="24"/>
          <w:szCs w:val="24"/>
        </w:rPr>
        <w:t>, 220</w:t>
      </w:r>
    </w:p>
    <w:p w:rsidR="00063DCB" w:rsidRDefault="00063DCB" w:rsidP="00063DCB">
      <w:pPr>
        <w:pStyle w:val="Odstavecseseznamem"/>
        <w:numPr>
          <w:ilvl w:val="0"/>
          <w:numId w:val="5"/>
        </w:numPr>
        <w:spacing w:after="120" w:line="240" w:lineRule="auto"/>
        <w:rPr>
          <w:sz w:val="24"/>
          <w:szCs w:val="24"/>
        </w:rPr>
      </w:pPr>
      <w:r>
        <w:rPr>
          <w:sz w:val="24"/>
          <w:szCs w:val="24"/>
        </w:rPr>
        <w:t xml:space="preserve">velmi jemná = 240, 280, 320, 360, 400, 500, 600, 800, 1000, 1200, 1500, 2000, 2500, </w:t>
      </w:r>
    </w:p>
    <w:p w:rsidR="00063DCB" w:rsidRDefault="00063DCB" w:rsidP="00063DCB">
      <w:pPr>
        <w:pStyle w:val="Odstavecseseznamem"/>
        <w:spacing w:after="120" w:line="240" w:lineRule="auto"/>
        <w:rPr>
          <w:sz w:val="24"/>
          <w:szCs w:val="24"/>
        </w:rPr>
      </w:pPr>
      <w:r>
        <w:rPr>
          <w:sz w:val="24"/>
          <w:szCs w:val="24"/>
        </w:rPr>
        <w:t xml:space="preserve">                          4000</w:t>
      </w:r>
    </w:p>
    <w:p w:rsidR="00063DCB" w:rsidRDefault="00063DCB" w:rsidP="00063DCB">
      <w:pPr>
        <w:spacing w:after="120" w:line="240" w:lineRule="auto"/>
        <w:rPr>
          <w:sz w:val="24"/>
          <w:szCs w:val="24"/>
        </w:rPr>
      </w:pPr>
      <w:r w:rsidRPr="008538DD">
        <w:rPr>
          <w:sz w:val="24"/>
          <w:szCs w:val="24"/>
        </w:rPr>
        <w:lastRenderedPageBreak/>
        <w:t>Vyznačené zrnitosti jsou používány pro opracování dřeva</w:t>
      </w:r>
    </w:p>
    <w:p w:rsidR="00063DCB" w:rsidRDefault="00063DCB" w:rsidP="00063DCB">
      <w:pPr>
        <w:spacing w:after="120" w:line="240" w:lineRule="auto"/>
        <w:rPr>
          <w:sz w:val="24"/>
          <w:szCs w:val="24"/>
        </w:rPr>
      </w:pPr>
    </w:p>
    <w:p w:rsidR="00063DCB" w:rsidRPr="008538DD" w:rsidRDefault="00063DCB" w:rsidP="00063DCB">
      <w:pPr>
        <w:spacing w:after="120" w:line="240" w:lineRule="auto"/>
        <w:outlineLvl w:val="0"/>
        <w:rPr>
          <w:sz w:val="28"/>
          <w:szCs w:val="24"/>
        </w:rPr>
      </w:pPr>
      <w:r w:rsidRPr="008538DD">
        <w:rPr>
          <w:sz w:val="28"/>
          <w:szCs w:val="24"/>
        </w:rPr>
        <w:t>Postavení zrn – mechanický posyp</w:t>
      </w:r>
    </w:p>
    <w:p w:rsidR="00063DCB" w:rsidRDefault="00063DCB" w:rsidP="00063DCB">
      <w:pPr>
        <w:spacing w:after="120" w:line="240" w:lineRule="auto"/>
        <w:rPr>
          <w:sz w:val="24"/>
          <w:szCs w:val="24"/>
        </w:rPr>
      </w:pPr>
      <w:r>
        <w:rPr>
          <w:sz w:val="24"/>
          <w:szCs w:val="24"/>
        </w:rPr>
        <w:t>Brusná zrna padají samovolně na podklad s nanesenou základní vrstvou pojiva v náhodném postavení a rozmístění</w:t>
      </w:r>
    </w:p>
    <w:p w:rsidR="00063DCB" w:rsidRDefault="00063DCB" w:rsidP="00063DCB">
      <w:pPr>
        <w:spacing w:after="120" w:line="240" w:lineRule="auto"/>
        <w:rPr>
          <w:sz w:val="24"/>
          <w:szCs w:val="24"/>
        </w:rPr>
      </w:pPr>
      <w:r>
        <w:rPr>
          <w:sz w:val="24"/>
          <w:szCs w:val="24"/>
        </w:rPr>
        <w:t>Brusiva s takto nanesenými zrny jsou pří broušení méně agresivní</w:t>
      </w:r>
    </w:p>
    <w:p w:rsidR="00063DCB" w:rsidRDefault="00F922C8" w:rsidP="00063DCB">
      <w:pPr>
        <w:spacing w:after="120" w:line="240" w:lineRule="auto"/>
        <w:rPr>
          <w:sz w:val="24"/>
          <w:szCs w:val="24"/>
        </w:rPr>
      </w:pPr>
      <w:r>
        <w:rPr>
          <w:noProof/>
          <w:sz w:val="24"/>
          <w:szCs w:val="24"/>
          <w:lang w:eastAsia="cs-CZ"/>
        </w:rPr>
        <w:pict>
          <v:rect id="_x0000_s1146" style="position:absolute;margin-left:46.9pt;margin-top:12.05pt;width:242.25pt;height:77.25pt;z-index:251776000"/>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8"/>
          <w:szCs w:val="24"/>
        </w:rPr>
      </w:pPr>
      <w:r>
        <w:rPr>
          <w:sz w:val="28"/>
          <w:szCs w:val="24"/>
        </w:rPr>
        <w:t>Postavení zrn – elektrostatický posyp</w:t>
      </w:r>
    </w:p>
    <w:p w:rsidR="00063DCB" w:rsidRDefault="00063DCB" w:rsidP="00063DCB">
      <w:pPr>
        <w:spacing w:after="120" w:line="240" w:lineRule="auto"/>
        <w:rPr>
          <w:sz w:val="24"/>
          <w:szCs w:val="24"/>
        </w:rPr>
      </w:pPr>
      <w:r>
        <w:rPr>
          <w:sz w:val="24"/>
          <w:szCs w:val="24"/>
        </w:rPr>
        <w:t xml:space="preserve">Brusná zrna jsou elektrostaticky nabita (-) a jsou přitahována k opačně nabitému podkladu (+) a nanesou základní vrstvu pojiva </w:t>
      </w:r>
    </w:p>
    <w:p w:rsidR="00063DCB" w:rsidRDefault="00063DCB" w:rsidP="00063DCB">
      <w:pPr>
        <w:spacing w:after="120" w:line="240" w:lineRule="auto"/>
        <w:rPr>
          <w:sz w:val="24"/>
          <w:szCs w:val="24"/>
        </w:rPr>
      </w:pPr>
      <w:r>
        <w:rPr>
          <w:sz w:val="24"/>
          <w:szCs w:val="24"/>
        </w:rPr>
        <w:t>Brusiva s takto nanesenými zrny jsou při broušení více agresivní</w:t>
      </w:r>
    </w:p>
    <w:p w:rsidR="00063DCB" w:rsidRDefault="00F922C8" w:rsidP="00063DCB">
      <w:pPr>
        <w:spacing w:after="120" w:line="240" w:lineRule="auto"/>
        <w:rPr>
          <w:sz w:val="24"/>
          <w:szCs w:val="24"/>
        </w:rPr>
      </w:pPr>
      <w:r>
        <w:rPr>
          <w:noProof/>
          <w:sz w:val="24"/>
          <w:szCs w:val="24"/>
          <w:lang w:eastAsia="cs-CZ"/>
        </w:rPr>
        <w:pict>
          <v:rect id="_x0000_s1147" style="position:absolute;margin-left:46.9pt;margin-top:3.8pt;width:242.25pt;height:77.25pt;z-index:251777024"/>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8"/>
          <w:szCs w:val="24"/>
        </w:rPr>
      </w:pPr>
      <w:r>
        <w:rPr>
          <w:sz w:val="28"/>
          <w:szCs w:val="24"/>
        </w:rPr>
        <w:t>Rozmístění zrn – uzavřený posyp</w:t>
      </w:r>
    </w:p>
    <w:p w:rsidR="00063DCB" w:rsidRDefault="00063DCB" w:rsidP="00063DCB">
      <w:pPr>
        <w:spacing w:after="120" w:line="240" w:lineRule="auto"/>
        <w:rPr>
          <w:sz w:val="24"/>
          <w:szCs w:val="24"/>
        </w:rPr>
      </w:pPr>
      <w:r>
        <w:rPr>
          <w:sz w:val="24"/>
          <w:szCs w:val="24"/>
        </w:rPr>
        <w:t>Brusná zrna jsou těsně vedle sebe a pokrývají celý povrch (100 %) podkladového materiálu</w:t>
      </w:r>
    </w:p>
    <w:p w:rsidR="00063DCB" w:rsidRDefault="00063DCB" w:rsidP="00063DCB">
      <w:pPr>
        <w:spacing w:after="120" w:line="240" w:lineRule="auto"/>
        <w:rPr>
          <w:sz w:val="24"/>
          <w:szCs w:val="24"/>
        </w:rPr>
      </w:pPr>
      <w:r>
        <w:rPr>
          <w:sz w:val="24"/>
          <w:szCs w:val="24"/>
        </w:rPr>
        <w:t>U uzavřeného posypu je více zrn v záběru. Díky tomu roste výkon i úběr, drsnost povrchu je menší</w:t>
      </w:r>
    </w:p>
    <w:p w:rsidR="00063DCB" w:rsidRDefault="00F922C8" w:rsidP="00063DCB">
      <w:pPr>
        <w:spacing w:after="120" w:line="240" w:lineRule="auto"/>
        <w:rPr>
          <w:sz w:val="24"/>
          <w:szCs w:val="24"/>
        </w:rPr>
      </w:pPr>
      <w:r>
        <w:rPr>
          <w:noProof/>
          <w:sz w:val="24"/>
          <w:szCs w:val="24"/>
          <w:lang w:eastAsia="cs-CZ"/>
        </w:rPr>
        <w:pict>
          <v:rect id="_x0000_s1148" style="position:absolute;margin-left:46.9pt;margin-top:6.75pt;width:242.25pt;height:77.25pt;z-index:251778048"/>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outlineLvl w:val="0"/>
        <w:rPr>
          <w:sz w:val="28"/>
          <w:szCs w:val="24"/>
        </w:rPr>
      </w:pPr>
      <w:r>
        <w:rPr>
          <w:sz w:val="28"/>
          <w:szCs w:val="24"/>
        </w:rPr>
        <w:t xml:space="preserve">Rozmístění zrn – otevřený posyp </w:t>
      </w:r>
    </w:p>
    <w:p w:rsidR="00063DCB" w:rsidRDefault="00063DCB" w:rsidP="00063DCB">
      <w:pPr>
        <w:spacing w:after="120" w:line="240" w:lineRule="auto"/>
        <w:rPr>
          <w:sz w:val="24"/>
          <w:szCs w:val="24"/>
        </w:rPr>
      </w:pPr>
      <w:r>
        <w:rPr>
          <w:sz w:val="24"/>
          <w:szCs w:val="24"/>
        </w:rPr>
        <w:t>Brusná zrna jsou předdefinovaným rozestupem rozmístěna.</w:t>
      </w:r>
    </w:p>
    <w:p w:rsidR="00063DCB" w:rsidRDefault="00F922C8" w:rsidP="00063DCB">
      <w:pPr>
        <w:spacing w:after="120" w:line="240" w:lineRule="auto"/>
        <w:rPr>
          <w:sz w:val="24"/>
          <w:szCs w:val="24"/>
        </w:rPr>
      </w:pPr>
      <w:r>
        <w:rPr>
          <w:noProof/>
          <w:sz w:val="24"/>
          <w:szCs w:val="24"/>
          <w:lang w:eastAsia="cs-CZ"/>
        </w:rPr>
        <w:pict>
          <v:rect id="_x0000_s1149" style="position:absolute;margin-left:38.65pt;margin-top:11.3pt;width:242.25pt;height:77.25pt;z-index:251779072"/>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Pr="00B4632B" w:rsidRDefault="00700F83" w:rsidP="00063DCB">
      <w:pPr>
        <w:spacing w:after="120" w:line="240" w:lineRule="auto"/>
        <w:rPr>
          <w:b/>
          <w:color w:val="FF0000"/>
          <w:sz w:val="36"/>
          <w:szCs w:val="36"/>
          <w:u w:val="single"/>
        </w:rPr>
      </w:pPr>
      <w:r>
        <w:rPr>
          <w:b/>
          <w:color w:val="FF0000"/>
          <w:sz w:val="36"/>
          <w:szCs w:val="36"/>
          <w:u w:val="single"/>
        </w:rPr>
        <w:lastRenderedPageBreak/>
        <w:t>11</w:t>
      </w:r>
      <w:r w:rsidR="00063DCB" w:rsidRPr="00B4632B">
        <w:rPr>
          <w:b/>
          <w:color w:val="FF0000"/>
          <w:sz w:val="36"/>
          <w:szCs w:val="36"/>
          <w:u w:val="single"/>
        </w:rPr>
        <w:t>.  Téma: Rašple, pilníky a škrabky</w:t>
      </w:r>
    </w:p>
    <w:p w:rsidR="00063DCB" w:rsidRDefault="00063DCB" w:rsidP="00063DCB">
      <w:pPr>
        <w:spacing w:after="120" w:line="240" w:lineRule="auto"/>
        <w:rPr>
          <w:b/>
          <w:color w:val="FF0000"/>
          <w:sz w:val="32"/>
          <w:szCs w:val="24"/>
          <w:u w:val="single"/>
        </w:rPr>
      </w:pPr>
    </w:p>
    <w:p w:rsidR="00063DCB" w:rsidRDefault="00063DCB" w:rsidP="00063DCB">
      <w:pPr>
        <w:spacing w:after="120" w:line="240" w:lineRule="auto"/>
        <w:rPr>
          <w:b/>
          <w:color w:val="FF0000"/>
          <w:sz w:val="32"/>
          <w:szCs w:val="24"/>
          <w:u w:val="single"/>
        </w:rPr>
      </w:pPr>
    </w:p>
    <w:p w:rsidR="00063DCB" w:rsidRDefault="00063DCB" w:rsidP="00063DCB">
      <w:pPr>
        <w:spacing w:after="120" w:line="240" w:lineRule="auto"/>
        <w:rPr>
          <w:sz w:val="24"/>
          <w:szCs w:val="24"/>
        </w:rPr>
      </w:pPr>
      <w:r>
        <w:rPr>
          <w:sz w:val="24"/>
          <w:szCs w:val="24"/>
        </w:rPr>
        <w:t>Rašplování: jak měkkých, tak i tvrdých dřevin tzv. na hrubo pomocí nástroje – rašple – struháku</w:t>
      </w:r>
    </w:p>
    <w:p w:rsidR="00063DCB" w:rsidRDefault="00F922C8" w:rsidP="00063DCB">
      <w:pPr>
        <w:spacing w:after="120" w:line="240" w:lineRule="auto"/>
        <w:rPr>
          <w:sz w:val="24"/>
          <w:szCs w:val="24"/>
        </w:rPr>
      </w:pPr>
      <w:r>
        <w:rPr>
          <w:noProof/>
          <w:sz w:val="24"/>
          <w:szCs w:val="24"/>
          <w:lang w:eastAsia="cs-CZ"/>
        </w:rPr>
        <w:pict>
          <v:rect id="_x0000_s1150" style="position:absolute;margin-left:61.9pt;margin-top:17.3pt;width:350.25pt;height:99.75pt;z-index:251780096"/>
        </w:pict>
      </w: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Default="00063DCB" w:rsidP="00063DCB">
      <w:pPr>
        <w:spacing w:after="120" w:line="240" w:lineRule="auto"/>
        <w:jc w:val="center"/>
        <w:rPr>
          <w:sz w:val="24"/>
          <w:szCs w:val="24"/>
        </w:rPr>
      </w:pPr>
    </w:p>
    <w:p w:rsidR="00063DCB" w:rsidRDefault="00063DCB" w:rsidP="00063DCB">
      <w:pPr>
        <w:spacing w:after="120" w:line="240" w:lineRule="auto"/>
        <w:jc w:val="center"/>
        <w:rPr>
          <w:sz w:val="24"/>
          <w:szCs w:val="24"/>
        </w:rPr>
      </w:pPr>
    </w:p>
    <w:p w:rsidR="00063DCB" w:rsidRDefault="00063DCB" w:rsidP="00063DCB">
      <w:pPr>
        <w:spacing w:after="120" w:line="240" w:lineRule="auto"/>
        <w:jc w:val="center"/>
        <w:rPr>
          <w:sz w:val="24"/>
          <w:szCs w:val="24"/>
        </w:rPr>
      </w:pPr>
    </w:p>
    <w:p w:rsidR="00063DCB" w:rsidRDefault="00063DCB" w:rsidP="00063DCB">
      <w:pPr>
        <w:spacing w:after="120" w:line="240" w:lineRule="auto"/>
        <w:rPr>
          <w:sz w:val="24"/>
          <w:szCs w:val="24"/>
        </w:rPr>
      </w:pPr>
      <w:r>
        <w:rPr>
          <w:sz w:val="24"/>
          <w:szCs w:val="24"/>
        </w:rPr>
        <w:t>Pilování: nejčastěji u tvrdých dřevin a slouží k tvarové úpravě především po předchozím rašplování. Nástrojem je pilník</w:t>
      </w:r>
    </w:p>
    <w:p w:rsidR="00063DCB" w:rsidRDefault="00F922C8" w:rsidP="00063DCB">
      <w:pPr>
        <w:spacing w:after="120" w:line="240" w:lineRule="auto"/>
        <w:jc w:val="center"/>
        <w:rPr>
          <w:sz w:val="24"/>
          <w:szCs w:val="24"/>
        </w:rPr>
      </w:pPr>
      <w:r>
        <w:rPr>
          <w:noProof/>
          <w:sz w:val="24"/>
          <w:szCs w:val="24"/>
          <w:lang w:eastAsia="cs-CZ"/>
        </w:rPr>
        <w:pict>
          <v:rect id="_x0000_s1151" style="position:absolute;left:0;text-align:left;margin-left:56.65pt;margin-top:1pt;width:350.25pt;height:99.75pt;z-index:251781120"/>
        </w:pict>
      </w:r>
    </w:p>
    <w:p w:rsidR="00063DCB" w:rsidRDefault="00063DCB" w:rsidP="00063DCB">
      <w:pPr>
        <w:spacing w:after="120" w:line="240" w:lineRule="auto"/>
        <w:jc w:val="center"/>
        <w:rPr>
          <w:sz w:val="24"/>
          <w:szCs w:val="24"/>
        </w:rPr>
      </w:pPr>
    </w:p>
    <w:p w:rsidR="00063DCB" w:rsidRDefault="00063DCB" w:rsidP="00063DCB">
      <w:pPr>
        <w:spacing w:after="120" w:line="240" w:lineRule="auto"/>
        <w:jc w:val="center"/>
        <w:rPr>
          <w:sz w:val="24"/>
          <w:szCs w:val="24"/>
        </w:rPr>
      </w:pPr>
    </w:p>
    <w:p w:rsidR="00063DCB" w:rsidRDefault="00063DCB" w:rsidP="00063DCB">
      <w:pPr>
        <w:spacing w:after="120" w:line="240" w:lineRule="auto"/>
        <w:jc w:val="center"/>
        <w:rPr>
          <w:sz w:val="24"/>
          <w:szCs w:val="24"/>
        </w:rPr>
      </w:pPr>
    </w:p>
    <w:p w:rsidR="00063DCB" w:rsidRDefault="00063DCB" w:rsidP="00063DCB">
      <w:pPr>
        <w:spacing w:after="120" w:line="240" w:lineRule="auto"/>
        <w:jc w:val="center"/>
        <w:rPr>
          <w:sz w:val="32"/>
          <w:szCs w:val="24"/>
        </w:rPr>
      </w:pPr>
    </w:p>
    <w:p w:rsidR="00063DCB" w:rsidRPr="00D9411C" w:rsidRDefault="00063DCB" w:rsidP="00063DCB">
      <w:pPr>
        <w:spacing w:after="120" w:line="240" w:lineRule="auto"/>
        <w:rPr>
          <w:sz w:val="24"/>
          <w:szCs w:val="24"/>
        </w:rPr>
      </w:pPr>
      <w:r>
        <w:rPr>
          <w:sz w:val="24"/>
          <w:szCs w:val="24"/>
        </w:rPr>
        <w:t>Škrabání: je pracovní úkon před následným broušením prováděný nástrojem nazývaným škrabka - cidlina</w:t>
      </w:r>
    </w:p>
    <w:p w:rsidR="00063DCB" w:rsidRDefault="00F922C8" w:rsidP="00063DCB">
      <w:pPr>
        <w:spacing w:after="120" w:line="240" w:lineRule="auto"/>
        <w:jc w:val="center"/>
        <w:rPr>
          <w:sz w:val="32"/>
          <w:szCs w:val="24"/>
        </w:rPr>
      </w:pPr>
      <w:r>
        <w:rPr>
          <w:noProof/>
          <w:sz w:val="24"/>
          <w:szCs w:val="24"/>
          <w:lang w:eastAsia="cs-CZ"/>
        </w:rPr>
        <w:pict>
          <v:rect id="_x0000_s1152" style="position:absolute;left:0;text-align:left;margin-left:56.65pt;margin-top:10.55pt;width:350.25pt;height:99.75pt;z-index:251782144"/>
        </w:pict>
      </w:r>
    </w:p>
    <w:p w:rsidR="00063DCB" w:rsidRDefault="00063DCB" w:rsidP="00063DCB">
      <w:pPr>
        <w:spacing w:after="120" w:line="240" w:lineRule="auto"/>
        <w:jc w:val="center"/>
        <w:rPr>
          <w:sz w:val="32"/>
          <w:szCs w:val="24"/>
        </w:rPr>
      </w:pPr>
    </w:p>
    <w:p w:rsidR="00063DCB" w:rsidRDefault="00063DCB" w:rsidP="00063DCB">
      <w:pPr>
        <w:spacing w:after="120" w:line="240" w:lineRule="auto"/>
        <w:jc w:val="center"/>
        <w:rPr>
          <w:sz w:val="32"/>
          <w:szCs w:val="24"/>
        </w:rPr>
      </w:pPr>
    </w:p>
    <w:p w:rsidR="00063DCB" w:rsidRDefault="00063DCB" w:rsidP="00063DCB">
      <w:pPr>
        <w:spacing w:after="120" w:line="240" w:lineRule="auto"/>
        <w:jc w:val="center"/>
        <w:rPr>
          <w:sz w:val="32"/>
          <w:szCs w:val="24"/>
        </w:rPr>
      </w:pPr>
    </w:p>
    <w:p w:rsidR="00063DCB" w:rsidRDefault="00063DCB" w:rsidP="00063DCB">
      <w:pPr>
        <w:spacing w:after="120" w:line="240" w:lineRule="auto"/>
        <w:jc w:val="center"/>
        <w:rPr>
          <w:sz w:val="32"/>
          <w:szCs w:val="24"/>
        </w:rPr>
      </w:pPr>
    </w:p>
    <w:p w:rsidR="00063DCB" w:rsidRDefault="00063DCB" w:rsidP="00063DCB">
      <w:pPr>
        <w:spacing w:after="120" w:line="240" w:lineRule="auto"/>
        <w:jc w:val="center"/>
        <w:rPr>
          <w:sz w:val="32"/>
          <w:szCs w:val="24"/>
        </w:rPr>
      </w:pPr>
    </w:p>
    <w:p w:rsidR="00063DCB" w:rsidRDefault="00063DCB" w:rsidP="00063DCB">
      <w:pPr>
        <w:spacing w:after="120" w:line="240" w:lineRule="auto"/>
        <w:jc w:val="center"/>
        <w:rPr>
          <w:sz w:val="32"/>
          <w:szCs w:val="24"/>
        </w:rPr>
      </w:pPr>
    </w:p>
    <w:p w:rsidR="00063DCB" w:rsidRDefault="00063DCB" w:rsidP="00063DCB">
      <w:pPr>
        <w:spacing w:after="120" w:line="240" w:lineRule="auto"/>
        <w:jc w:val="center"/>
        <w:rPr>
          <w:sz w:val="32"/>
          <w:szCs w:val="24"/>
        </w:rPr>
      </w:pPr>
    </w:p>
    <w:p w:rsidR="00063DCB" w:rsidRDefault="00063DCB" w:rsidP="00063DCB">
      <w:pPr>
        <w:spacing w:after="120" w:line="240" w:lineRule="auto"/>
        <w:jc w:val="center"/>
        <w:rPr>
          <w:sz w:val="32"/>
          <w:szCs w:val="24"/>
        </w:rPr>
      </w:pPr>
    </w:p>
    <w:p w:rsidR="00063DCB" w:rsidRDefault="00063DCB" w:rsidP="00063DCB">
      <w:pPr>
        <w:spacing w:after="120" w:line="240" w:lineRule="auto"/>
        <w:jc w:val="center"/>
        <w:rPr>
          <w:sz w:val="32"/>
          <w:szCs w:val="24"/>
        </w:rPr>
      </w:pPr>
    </w:p>
    <w:p w:rsidR="00063DCB" w:rsidRDefault="00700F83" w:rsidP="00063DCB">
      <w:pPr>
        <w:spacing w:after="120" w:line="240" w:lineRule="auto"/>
        <w:rPr>
          <w:b/>
          <w:color w:val="FF0000"/>
          <w:sz w:val="36"/>
          <w:szCs w:val="36"/>
          <w:u w:val="single"/>
        </w:rPr>
      </w:pPr>
      <w:r>
        <w:rPr>
          <w:b/>
          <w:color w:val="FF0000"/>
          <w:sz w:val="36"/>
          <w:szCs w:val="36"/>
          <w:u w:val="single"/>
        </w:rPr>
        <w:lastRenderedPageBreak/>
        <w:t>12</w:t>
      </w:r>
      <w:r w:rsidR="00063DCB">
        <w:rPr>
          <w:b/>
          <w:color w:val="FF0000"/>
          <w:sz w:val="36"/>
          <w:szCs w:val="36"/>
          <w:u w:val="single"/>
        </w:rPr>
        <w:t>.  Téma: Ruční elektrické nářadí</w:t>
      </w:r>
    </w:p>
    <w:p w:rsidR="00063DCB" w:rsidRPr="00D9411C" w:rsidRDefault="00063DCB" w:rsidP="00063DCB">
      <w:pPr>
        <w:numPr>
          <w:ilvl w:val="0"/>
          <w:numId w:val="30"/>
        </w:numPr>
        <w:spacing w:after="120" w:line="240" w:lineRule="auto"/>
        <w:rPr>
          <w:b/>
          <w:color w:val="FF0000"/>
          <w:sz w:val="36"/>
          <w:szCs w:val="36"/>
          <w:u w:val="single"/>
        </w:rPr>
      </w:pPr>
      <w:r w:rsidRPr="00D9411C">
        <w:rPr>
          <w:b/>
          <w:color w:val="FF0000"/>
          <w:sz w:val="36"/>
          <w:szCs w:val="36"/>
          <w:u w:val="single"/>
        </w:rPr>
        <w:t>Pily</w:t>
      </w:r>
    </w:p>
    <w:p w:rsidR="00063DCB" w:rsidRPr="00D9411C" w:rsidRDefault="00063DCB" w:rsidP="00063DCB">
      <w:pPr>
        <w:numPr>
          <w:ilvl w:val="0"/>
          <w:numId w:val="30"/>
        </w:numPr>
        <w:spacing w:after="120" w:line="240" w:lineRule="auto"/>
        <w:rPr>
          <w:b/>
          <w:color w:val="FF0000"/>
          <w:sz w:val="36"/>
          <w:szCs w:val="36"/>
          <w:u w:val="single"/>
        </w:rPr>
      </w:pPr>
      <w:r w:rsidRPr="00D9411C">
        <w:rPr>
          <w:b/>
          <w:color w:val="FF0000"/>
          <w:sz w:val="36"/>
          <w:szCs w:val="36"/>
          <w:u w:val="single"/>
        </w:rPr>
        <w:t>Frézky</w:t>
      </w:r>
    </w:p>
    <w:p w:rsidR="00063DCB" w:rsidRPr="00D9411C" w:rsidRDefault="00063DCB" w:rsidP="00063DCB">
      <w:pPr>
        <w:numPr>
          <w:ilvl w:val="0"/>
          <w:numId w:val="30"/>
        </w:numPr>
        <w:spacing w:after="120" w:line="240" w:lineRule="auto"/>
        <w:rPr>
          <w:b/>
          <w:color w:val="FF0000"/>
          <w:sz w:val="36"/>
          <w:szCs w:val="36"/>
          <w:u w:val="single"/>
        </w:rPr>
      </w:pPr>
      <w:r w:rsidRPr="00D9411C">
        <w:rPr>
          <w:b/>
          <w:color w:val="FF0000"/>
          <w:sz w:val="36"/>
          <w:szCs w:val="36"/>
          <w:u w:val="single"/>
        </w:rPr>
        <w:t>Hoblíky</w:t>
      </w:r>
    </w:p>
    <w:p w:rsidR="00063DCB" w:rsidRPr="00D9411C" w:rsidRDefault="00063DCB" w:rsidP="00063DCB">
      <w:pPr>
        <w:numPr>
          <w:ilvl w:val="0"/>
          <w:numId w:val="30"/>
        </w:numPr>
        <w:spacing w:after="120" w:line="240" w:lineRule="auto"/>
        <w:rPr>
          <w:b/>
          <w:color w:val="FF0000"/>
          <w:sz w:val="36"/>
          <w:szCs w:val="36"/>
          <w:u w:val="single"/>
        </w:rPr>
      </w:pPr>
      <w:r w:rsidRPr="00D9411C">
        <w:rPr>
          <w:b/>
          <w:color w:val="FF0000"/>
          <w:sz w:val="36"/>
          <w:szCs w:val="36"/>
          <w:u w:val="single"/>
        </w:rPr>
        <w:t>Brusky</w:t>
      </w:r>
    </w:p>
    <w:p w:rsidR="00063DCB" w:rsidRPr="00D9411C" w:rsidRDefault="00063DCB" w:rsidP="00063DCB">
      <w:pPr>
        <w:numPr>
          <w:ilvl w:val="0"/>
          <w:numId w:val="30"/>
        </w:numPr>
        <w:spacing w:after="120" w:line="240" w:lineRule="auto"/>
        <w:rPr>
          <w:b/>
          <w:color w:val="FF0000"/>
          <w:sz w:val="36"/>
          <w:szCs w:val="36"/>
          <w:u w:val="single"/>
        </w:rPr>
      </w:pPr>
      <w:r w:rsidRPr="00D9411C">
        <w:rPr>
          <w:b/>
          <w:color w:val="FF0000"/>
          <w:sz w:val="36"/>
          <w:szCs w:val="36"/>
          <w:u w:val="single"/>
        </w:rPr>
        <w:t>Vrtačky</w:t>
      </w:r>
    </w:p>
    <w:p w:rsidR="00063DCB" w:rsidRDefault="00063DCB" w:rsidP="00063DCB">
      <w:pPr>
        <w:numPr>
          <w:ilvl w:val="0"/>
          <w:numId w:val="30"/>
        </w:numPr>
        <w:spacing w:after="120" w:line="240" w:lineRule="auto"/>
        <w:rPr>
          <w:b/>
          <w:color w:val="FF0000"/>
          <w:sz w:val="36"/>
          <w:szCs w:val="36"/>
          <w:u w:val="single"/>
        </w:rPr>
      </w:pPr>
      <w:r w:rsidRPr="00D9411C">
        <w:rPr>
          <w:b/>
          <w:color w:val="FF0000"/>
          <w:sz w:val="36"/>
          <w:szCs w:val="36"/>
          <w:u w:val="single"/>
        </w:rPr>
        <w:t>Ostatní</w:t>
      </w:r>
    </w:p>
    <w:p w:rsidR="00063DCB" w:rsidRDefault="00063DCB" w:rsidP="00063DCB">
      <w:pPr>
        <w:spacing w:after="120" w:line="240" w:lineRule="auto"/>
        <w:rPr>
          <w:b/>
          <w:color w:val="FF0000"/>
          <w:sz w:val="36"/>
          <w:szCs w:val="36"/>
          <w:u w:val="single"/>
        </w:rPr>
      </w:pPr>
    </w:p>
    <w:p w:rsidR="00063DCB" w:rsidRPr="00D9411C" w:rsidRDefault="00063DCB" w:rsidP="00063DCB">
      <w:pPr>
        <w:pStyle w:val="Odstavecseseznamem"/>
        <w:numPr>
          <w:ilvl w:val="0"/>
          <w:numId w:val="32"/>
        </w:numPr>
        <w:spacing w:after="120" w:line="240" w:lineRule="auto"/>
        <w:rPr>
          <w:b/>
          <w:color w:val="FF0000"/>
          <w:sz w:val="36"/>
          <w:szCs w:val="36"/>
          <w:u w:val="single"/>
        </w:rPr>
      </w:pPr>
      <w:r>
        <w:rPr>
          <w:b/>
          <w:color w:val="FF0000"/>
          <w:sz w:val="36"/>
          <w:szCs w:val="36"/>
          <w:u w:val="single"/>
        </w:rPr>
        <w:t>Pily</w:t>
      </w:r>
    </w:p>
    <w:p w:rsidR="00063DCB" w:rsidRPr="00D9411C" w:rsidRDefault="00063DCB" w:rsidP="00063DCB">
      <w:pPr>
        <w:pStyle w:val="Odstavecseseznamem"/>
        <w:numPr>
          <w:ilvl w:val="0"/>
          <w:numId w:val="33"/>
        </w:numPr>
        <w:spacing w:after="120" w:line="240" w:lineRule="auto"/>
        <w:rPr>
          <w:color w:val="FF0000"/>
          <w:sz w:val="24"/>
          <w:szCs w:val="24"/>
        </w:rPr>
      </w:pPr>
      <w:r w:rsidRPr="00D9411C">
        <w:rPr>
          <w:color w:val="FF0000"/>
          <w:sz w:val="24"/>
          <w:szCs w:val="24"/>
        </w:rPr>
        <w:t>Pily kotoučové - okružní</w:t>
      </w:r>
    </w:p>
    <w:p w:rsidR="00063DCB" w:rsidRPr="003767D3" w:rsidRDefault="00063DCB" w:rsidP="00063DCB">
      <w:pPr>
        <w:pStyle w:val="Odstavecseseznamem"/>
        <w:numPr>
          <w:ilvl w:val="0"/>
          <w:numId w:val="33"/>
        </w:numPr>
        <w:spacing w:after="120" w:line="240" w:lineRule="auto"/>
        <w:rPr>
          <w:color w:val="FF0000"/>
          <w:sz w:val="24"/>
          <w:szCs w:val="24"/>
        </w:rPr>
      </w:pPr>
      <w:r w:rsidRPr="003767D3">
        <w:rPr>
          <w:color w:val="FF0000"/>
          <w:sz w:val="24"/>
          <w:szCs w:val="24"/>
        </w:rPr>
        <w:t>Pily vykružovací – přímočaré</w:t>
      </w:r>
    </w:p>
    <w:p w:rsidR="00063DCB" w:rsidRPr="003767D3" w:rsidRDefault="00063DCB" w:rsidP="00063DCB">
      <w:pPr>
        <w:pStyle w:val="Odstavecseseznamem"/>
        <w:numPr>
          <w:ilvl w:val="0"/>
          <w:numId w:val="33"/>
        </w:numPr>
        <w:spacing w:after="120" w:line="240" w:lineRule="auto"/>
        <w:rPr>
          <w:color w:val="FF0000"/>
          <w:sz w:val="24"/>
          <w:szCs w:val="24"/>
        </w:rPr>
      </w:pPr>
      <w:r w:rsidRPr="003767D3">
        <w:rPr>
          <w:color w:val="FF0000"/>
          <w:sz w:val="24"/>
          <w:szCs w:val="24"/>
        </w:rPr>
        <w:t>Pily řetězové</w:t>
      </w:r>
    </w:p>
    <w:p w:rsidR="00063DCB" w:rsidRPr="00D9411C" w:rsidRDefault="00063DCB" w:rsidP="00063DCB">
      <w:pPr>
        <w:numPr>
          <w:ilvl w:val="0"/>
          <w:numId w:val="33"/>
        </w:numPr>
        <w:spacing w:after="120" w:line="240" w:lineRule="auto"/>
        <w:rPr>
          <w:color w:val="FF0000"/>
          <w:sz w:val="24"/>
          <w:szCs w:val="24"/>
        </w:rPr>
      </w:pPr>
      <w:r w:rsidRPr="00D9411C">
        <w:rPr>
          <w:color w:val="FF0000"/>
          <w:sz w:val="24"/>
          <w:szCs w:val="24"/>
        </w:rPr>
        <w:t>Pily speciální</w:t>
      </w:r>
    </w:p>
    <w:p w:rsidR="00063DCB" w:rsidRPr="00D9411C" w:rsidRDefault="00063DCB" w:rsidP="00063DCB">
      <w:pPr>
        <w:spacing w:after="120" w:line="240" w:lineRule="auto"/>
        <w:rPr>
          <w:color w:val="FF0000"/>
          <w:sz w:val="24"/>
          <w:szCs w:val="24"/>
        </w:rPr>
      </w:pPr>
      <w:r w:rsidRPr="00D9411C">
        <w:rPr>
          <w:color w:val="FF0000"/>
          <w:sz w:val="24"/>
          <w:szCs w:val="24"/>
        </w:rPr>
        <w:t>Nástroje řezání</w:t>
      </w:r>
    </w:p>
    <w:p w:rsidR="00063DCB" w:rsidRDefault="00063DCB" w:rsidP="00063DCB">
      <w:pPr>
        <w:spacing w:after="120" w:line="240" w:lineRule="auto"/>
        <w:rPr>
          <w:b/>
          <w:color w:val="FF0000"/>
          <w:sz w:val="36"/>
          <w:szCs w:val="36"/>
          <w:u w:val="single"/>
        </w:rPr>
      </w:pPr>
    </w:p>
    <w:p w:rsidR="00063DCB" w:rsidRDefault="00063DCB" w:rsidP="00063DCB">
      <w:pPr>
        <w:spacing w:after="120" w:line="240" w:lineRule="auto"/>
        <w:jc w:val="center"/>
        <w:rPr>
          <w:b/>
          <w:color w:val="FF0000"/>
          <w:sz w:val="36"/>
          <w:szCs w:val="36"/>
          <w:u w:val="single"/>
        </w:rPr>
      </w:pPr>
      <w:r w:rsidRPr="003767D3">
        <w:rPr>
          <w:b/>
          <w:noProof/>
          <w:color w:val="FF0000"/>
          <w:sz w:val="36"/>
          <w:szCs w:val="36"/>
          <w:u w:val="single"/>
          <w:lang w:eastAsia="cs-CZ"/>
        </w:rPr>
        <w:drawing>
          <wp:inline distT="0" distB="0" distL="0" distR="0">
            <wp:extent cx="2736304" cy="1872208"/>
            <wp:effectExtent l="133350" t="19050" r="64046" b="51842"/>
            <wp:docPr id="22" name="obrázek 1" descr="http://www.vpd.cz/images/naradi/pow1044.jpg"/>
            <wp:cNvGraphicFramePr/>
            <a:graphic xmlns:a="http://schemas.openxmlformats.org/drawingml/2006/main">
              <a:graphicData uri="http://schemas.openxmlformats.org/drawingml/2006/picture">
                <pic:pic xmlns:pic="http://schemas.openxmlformats.org/drawingml/2006/picture">
                  <pic:nvPicPr>
                    <pic:cNvPr id="5122" name="Picture 2" descr="http://www.vpd.cz/images/naradi/pow1044.jpg"/>
                    <pic:cNvPicPr>
                      <a:picLocks noChangeAspect="1" noChangeArrowheads="1"/>
                    </pic:cNvPicPr>
                  </pic:nvPicPr>
                  <pic:blipFill>
                    <a:blip r:embed="rId11" cstate="print"/>
                    <a:srcRect/>
                    <a:stretch>
                      <a:fillRect/>
                    </a:stretch>
                  </pic:blipFill>
                  <pic:spPr bwMode="auto">
                    <a:xfrm>
                      <a:off x="0" y="0"/>
                      <a:ext cx="2736304" cy="187220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063DCB" w:rsidRDefault="00063DCB" w:rsidP="00063DCB">
      <w:pPr>
        <w:spacing w:after="120" w:line="240" w:lineRule="auto"/>
        <w:rPr>
          <w:b/>
          <w:color w:val="FF0000"/>
          <w:sz w:val="36"/>
          <w:szCs w:val="36"/>
          <w:u w:val="single"/>
        </w:rPr>
      </w:pPr>
    </w:p>
    <w:p w:rsidR="00063DCB" w:rsidRPr="003767D3" w:rsidRDefault="00063DCB" w:rsidP="00063DCB">
      <w:pPr>
        <w:pStyle w:val="Odstavecseseznamem"/>
        <w:numPr>
          <w:ilvl w:val="0"/>
          <w:numId w:val="32"/>
        </w:numPr>
        <w:spacing w:after="120" w:line="240" w:lineRule="auto"/>
        <w:rPr>
          <w:b/>
          <w:color w:val="FF0000"/>
          <w:sz w:val="36"/>
          <w:szCs w:val="36"/>
          <w:u w:val="single"/>
        </w:rPr>
      </w:pPr>
      <w:r w:rsidRPr="003767D3">
        <w:rPr>
          <w:b/>
          <w:color w:val="FF0000"/>
          <w:sz w:val="36"/>
          <w:szCs w:val="36"/>
          <w:u w:val="single"/>
        </w:rPr>
        <w:t>Frézky</w:t>
      </w:r>
    </w:p>
    <w:p w:rsidR="00063DCB" w:rsidRDefault="00063DCB" w:rsidP="00063DCB">
      <w:pPr>
        <w:pStyle w:val="Odstavecseseznamem"/>
        <w:spacing w:after="120" w:line="240" w:lineRule="auto"/>
        <w:rPr>
          <w:b/>
          <w:color w:val="FF0000"/>
          <w:sz w:val="36"/>
          <w:szCs w:val="36"/>
          <w:u w:val="single"/>
        </w:rPr>
      </w:pPr>
    </w:p>
    <w:p w:rsidR="00063DCB" w:rsidRPr="003767D3" w:rsidRDefault="00063DCB" w:rsidP="00063DCB">
      <w:pPr>
        <w:pStyle w:val="Odstavecseseznamem"/>
        <w:numPr>
          <w:ilvl w:val="0"/>
          <w:numId w:val="34"/>
        </w:numPr>
        <w:spacing w:after="120"/>
        <w:rPr>
          <w:color w:val="FF0000"/>
          <w:sz w:val="24"/>
          <w:szCs w:val="24"/>
        </w:rPr>
      </w:pPr>
      <w:r w:rsidRPr="003767D3">
        <w:rPr>
          <w:color w:val="FF0000"/>
          <w:sz w:val="24"/>
          <w:szCs w:val="24"/>
        </w:rPr>
        <w:t>Jednoruční horní frézka</w:t>
      </w:r>
    </w:p>
    <w:p w:rsidR="00063DCB" w:rsidRPr="003767D3" w:rsidRDefault="00063DCB" w:rsidP="00063DCB">
      <w:pPr>
        <w:pStyle w:val="Odstavecseseznamem"/>
        <w:numPr>
          <w:ilvl w:val="0"/>
          <w:numId w:val="34"/>
        </w:numPr>
        <w:spacing w:after="120"/>
        <w:rPr>
          <w:color w:val="FF0000"/>
          <w:sz w:val="24"/>
          <w:szCs w:val="24"/>
        </w:rPr>
      </w:pPr>
      <w:r w:rsidRPr="003767D3">
        <w:rPr>
          <w:color w:val="FF0000"/>
          <w:sz w:val="24"/>
          <w:szCs w:val="24"/>
        </w:rPr>
        <w:t>Obouruční horní frézka</w:t>
      </w:r>
    </w:p>
    <w:p w:rsidR="00063DCB" w:rsidRPr="003767D3" w:rsidRDefault="00063DCB" w:rsidP="00063DCB">
      <w:pPr>
        <w:pStyle w:val="Odstavecseseznamem"/>
        <w:numPr>
          <w:ilvl w:val="0"/>
          <w:numId w:val="34"/>
        </w:numPr>
        <w:spacing w:after="120"/>
        <w:rPr>
          <w:color w:val="FF0000"/>
          <w:sz w:val="24"/>
          <w:szCs w:val="24"/>
        </w:rPr>
      </w:pPr>
      <w:r w:rsidRPr="003767D3">
        <w:rPr>
          <w:color w:val="FF0000"/>
          <w:sz w:val="24"/>
          <w:szCs w:val="24"/>
        </w:rPr>
        <w:t>Hranová frézka</w:t>
      </w:r>
    </w:p>
    <w:p w:rsidR="00063DCB" w:rsidRPr="003767D3" w:rsidRDefault="00063DCB" w:rsidP="00063DCB">
      <w:pPr>
        <w:pStyle w:val="Odstavecseseznamem"/>
        <w:numPr>
          <w:ilvl w:val="0"/>
          <w:numId w:val="34"/>
        </w:numPr>
        <w:spacing w:after="120"/>
        <w:rPr>
          <w:color w:val="FF0000"/>
          <w:sz w:val="24"/>
          <w:szCs w:val="24"/>
        </w:rPr>
      </w:pPr>
      <w:r w:rsidRPr="003767D3">
        <w:rPr>
          <w:color w:val="FF0000"/>
          <w:sz w:val="24"/>
          <w:szCs w:val="24"/>
        </w:rPr>
        <w:t>Drážkovací frézka</w:t>
      </w:r>
    </w:p>
    <w:p w:rsidR="00063DCB" w:rsidRPr="003767D3" w:rsidRDefault="00063DCB" w:rsidP="00063DCB">
      <w:pPr>
        <w:pStyle w:val="Odstavecseseznamem"/>
        <w:numPr>
          <w:ilvl w:val="0"/>
          <w:numId w:val="34"/>
        </w:numPr>
        <w:spacing w:after="120"/>
        <w:rPr>
          <w:color w:val="FF0000"/>
          <w:sz w:val="24"/>
          <w:szCs w:val="24"/>
        </w:rPr>
      </w:pPr>
      <w:r w:rsidRPr="003767D3">
        <w:rPr>
          <w:color w:val="FF0000"/>
          <w:sz w:val="24"/>
          <w:szCs w:val="24"/>
        </w:rPr>
        <w:t>Lamelovací frézka</w:t>
      </w:r>
    </w:p>
    <w:p w:rsidR="00063DCB" w:rsidRPr="003767D3" w:rsidRDefault="00063DCB" w:rsidP="00063DCB">
      <w:pPr>
        <w:pStyle w:val="Odstavecseseznamem"/>
        <w:numPr>
          <w:ilvl w:val="0"/>
          <w:numId w:val="34"/>
        </w:numPr>
        <w:spacing w:after="120"/>
        <w:rPr>
          <w:color w:val="FF0000"/>
          <w:sz w:val="24"/>
          <w:szCs w:val="24"/>
        </w:rPr>
      </w:pPr>
      <w:r w:rsidRPr="003767D3">
        <w:rPr>
          <w:color w:val="FF0000"/>
          <w:sz w:val="24"/>
          <w:szCs w:val="24"/>
        </w:rPr>
        <w:t>Dominovací frézka</w:t>
      </w:r>
    </w:p>
    <w:p w:rsidR="00063DCB" w:rsidRDefault="00063DCB" w:rsidP="00063DCB">
      <w:pPr>
        <w:pStyle w:val="Odstavecseseznamem"/>
        <w:numPr>
          <w:ilvl w:val="0"/>
          <w:numId w:val="34"/>
        </w:numPr>
        <w:spacing w:after="120"/>
        <w:rPr>
          <w:color w:val="FF0000"/>
          <w:sz w:val="24"/>
          <w:szCs w:val="24"/>
        </w:rPr>
      </w:pPr>
      <w:r w:rsidRPr="003767D3">
        <w:rPr>
          <w:color w:val="FF0000"/>
          <w:sz w:val="24"/>
          <w:szCs w:val="24"/>
        </w:rPr>
        <w:lastRenderedPageBreak/>
        <w:t xml:space="preserve">Člunkovací opravná frézka </w:t>
      </w:r>
    </w:p>
    <w:p w:rsidR="00063DCB" w:rsidRDefault="00063DCB" w:rsidP="00063DCB">
      <w:pPr>
        <w:spacing w:after="120"/>
        <w:rPr>
          <w:color w:val="FF0000"/>
          <w:sz w:val="24"/>
          <w:szCs w:val="24"/>
        </w:rPr>
      </w:pPr>
    </w:p>
    <w:p w:rsidR="00063DCB" w:rsidRDefault="00063DCB" w:rsidP="00063DCB">
      <w:pPr>
        <w:spacing w:after="120"/>
        <w:jc w:val="center"/>
        <w:rPr>
          <w:color w:val="FF0000"/>
          <w:sz w:val="24"/>
          <w:szCs w:val="24"/>
        </w:rPr>
      </w:pPr>
      <w:r w:rsidRPr="003767D3">
        <w:rPr>
          <w:noProof/>
          <w:color w:val="FF0000"/>
          <w:sz w:val="24"/>
          <w:szCs w:val="24"/>
          <w:lang w:eastAsia="cs-CZ"/>
        </w:rPr>
        <w:drawing>
          <wp:inline distT="0" distB="0" distL="0" distR="0">
            <wp:extent cx="2381250" cy="1914525"/>
            <wp:effectExtent l="247650" t="228600" r="228600" b="219075"/>
            <wp:docPr id="26" name="obrázek 2" descr="http://t2.gstatic.com/images?q=tbn:ANd9GcRloMIn_ke9igzJKHvUzxEb7-Lgwdgb-WAhMilkYUvGrDSY6YJ5VQ"/>
            <wp:cNvGraphicFramePr/>
            <a:graphic xmlns:a="http://schemas.openxmlformats.org/drawingml/2006/main">
              <a:graphicData uri="http://schemas.openxmlformats.org/drawingml/2006/picture">
                <pic:pic xmlns:pic="http://schemas.openxmlformats.org/drawingml/2006/picture">
                  <pic:nvPicPr>
                    <pic:cNvPr id="38918" name="Picture 6" descr="http://t2.gstatic.com/images?q=tbn:ANd9GcRloMIn_ke9igzJKHvUzxEb7-Lgwdgb-WAhMilkYUvGrDSY6YJ5VQ"/>
                    <pic:cNvPicPr>
                      <a:picLocks noChangeAspect="1" noChangeArrowheads="1"/>
                    </pic:cNvPicPr>
                  </pic:nvPicPr>
                  <pic:blipFill>
                    <a:blip r:embed="rId12" cstate="print"/>
                    <a:srcRect/>
                    <a:stretch>
                      <a:fillRect/>
                    </a:stretch>
                  </pic:blipFill>
                  <pic:spPr bwMode="auto">
                    <a:xfrm>
                      <a:off x="0" y="0"/>
                      <a:ext cx="2381250" cy="1914525"/>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rsidR="00063DCB" w:rsidRDefault="00063DCB" w:rsidP="00063DCB">
      <w:pPr>
        <w:spacing w:after="120"/>
        <w:rPr>
          <w:color w:val="FF0000"/>
          <w:sz w:val="24"/>
          <w:szCs w:val="24"/>
        </w:rPr>
      </w:pPr>
    </w:p>
    <w:p w:rsidR="00063DCB" w:rsidRDefault="00063DCB" w:rsidP="00063DCB">
      <w:pPr>
        <w:spacing w:after="120"/>
        <w:rPr>
          <w:color w:val="FF0000"/>
          <w:sz w:val="24"/>
          <w:szCs w:val="24"/>
        </w:rPr>
      </w:pPr>
    </w:p>
    <w:p w:rsidR="00063DCB" w:rsidRDefault="00063DCB" w:rsidP="00063DCB">
      <w:pPr>
        <w:pStyle w:val="Odstavecseseznamem"/>
        <w:numPr>
          <w:ilvl w:val="0"/>
          <w:numId w:val="32"/>
        </w:numPr>
        <w:spacing w:after="120"/>
        <w:rPr>
          <w:color w:val="FF0000"/>
          <w:sz w:val="32"/>
          <w:szCs w:val="32"/>
        </w:rPr>
      </w:pPr>
      <w:r>
        <w:rPr>
          <w:color w:val="FF0000"/>
          <w:sz w:val="32"/>
          <w:szCs w:val="32"/>
        </w:rPr>
        <w:t>Hoblíky</w:t>
      </w:r>
    </w:p>
    <w:p w:rsidR="00063DCB" w:rsidRDefault="00063DCB" w:rsidP="00063DCB">
      <w:pPr>
        <w:spacing w:after="120"/>
        <w:jc w:val="center"/>
        <w:rPr>
          <w:color w:val="FF0000"/>
          <w:sz w:val="32"/>
          <w:szCs w:val="32"/>
        </w:rPr>
      </w:pPr>
      <w:r w:rsidRPr="003767D3">
        <w:rPr>
          <w:noProof/>
          <w:color w:val="FF0000"/>
          <w:sz w:val="32"/>
          <w:szCs w:val="32"/>
          <w:lang w:eastAsia="cs-CZ"/>
        </w:rPr>
        <w:drawing>
          <wp:inline distT="0" distB="0" distL="0" distR="0">
            <wp:extent cx="1905000" cy="1905000"/>
            <wp:effectExtent l="19050" t="0" r="0" b="0"/>
            <wp:docPr id="27" name="obrázek 3" descr="http://t0.gstatic.com/images?q=tbn:ANd9GcRecK2OHthtI19E2esenYVDdQN8vBGoOrK-spgXDgqUYxZhHuG4uQ"/>
            <wp:cNvGraphicFramePr/>
            <a:graphic xmlns:a="http://schemas.openxmlformats.org/drawingml/2006/main">
              <a:graphicData uri="http://schemas.openxmlformats.org/drawingml/2006/picture">
                <pic:pic xmlns:pic="http://schemas.openxmlformats.org/drawingml/2006/picture">
                  <pic:nvPicPr>
                    <pic:cNvPr id="57348" name="Picture 4" descr="http://t0.gstatic.com/images?q=tbn:ANd9GcRecK2OHthtI19E2esenYVDdQN8vBGoOrK-spgXDgqUYxZhHuG4uQ"/>
                    <pic:cNvPicPr>
                      <a:picLocks noChangeAspect="1" noChangeArrowheads="1"/>
                    </pic:cNvPicPr>
                  </pic:nvPicPr>
                  <pic:blipFill>
                    <a:blip r:embed="rId13" cstate="print"/>
                    <a:srcRect/>
                    <a:stretch>
                      <a:fillRect/>
                    </a:stretch>
                  </pic:blipFill>
                  <pic:spPr bwMode="auto">
                    <a:xfrm>
                      <a:off x="0" y="0"/>
                      <a:ext cx="1905000" cy="1905000"/>
                    </a:xfrm>
                    <a:prstGeom prst="rect">
                      <a:avLst/>
                    </a:prstGeom>
                    <a:noFill/>
                  </pic:spPr>
                </pic:pic>
              </a:graphicData>
            </a:graphic>
          </wp:inline>
        </w:drawing>
      </w:r>
    </w:p>
    <w:p w:rsidR="00063DCB" w:rsidRDefault="00063DCB" w:rsidP="00063DCB">
      <w:pPr>
        <w:spacing w:after="120"/>
        <w:rPr>
          <w:color w:val="FF0000"/>
          <w:sz w:val="32"/>
          <w:szCs w:val="32"/>
        </w:rPr>
      </w:pPr>
    </w:p>
    <w:p w:rsidR="00063DCB" w:rsidRDefault="00063DCB" w:rsidP="00063DCB">
      <w:pPr>
        <w:pStyle w:val="Odstavecseseznamem"/>
        <w:numPr>
          <w:ilvl w:val="0"/>
          <w:numId w:val="32"/>
        </w:numPr>
        <w:spacing w:after="120"/>
        <w:rPr>
          <w:color w:val="FF0000"/>
          <w:sz w:val="32"/>
          <w:szCs w:val="32"/>
        </w:rPr>
      </w:pPr>
      <w:r>
        <w:rPr>
          <w:color w:val="FF0000"/>
          <w:sz w:val="32"/>
          <w:szCs w:val="32"/>
        </w:rPr>
        <w:t>Brusky</w:t>
      </w:r>
    </w:p>
    <w:p w:rsidR="00063DCB" w:rsidRDefault="00063DCB" w:rsidP="00063DCB">
      <w:pPr>
        <w:pStyle w:val="Odstavecseseznamem"/>
        <w:spacing w:after="120"/>
        <w:rPr>
          <w:color w:val="FF0000"/>
          <w:sz w:val="32"/>
          <w:szCs w:val="32"/>
        </w:rPr>
      </w:pPr>
    </w:p>
    <w:p w:rsidR="00063DCB" w:rsidRDefault="00F922C8" w:rsidP="00063DCB">
      <w:pPr>
        <w:pStyle w:val="Odstavecseseznamem"/>
        <w:spacing w:after="120"/>
        <w:jc w:val="center"/>
        <w:rPr>
          <w:color w:val="FF0000"/>
          <w:sz w:val="32"/>
          <w:szCs w:val="3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r>
        <w:pict>
          <v:shape id="_x0000_i1026" type="#_x0000_t75" alt="" style="width:24pt;height:24pt"/>
        </w:pict>
      </w:r>
      <w:r w:rsidR="00063DCB">
        <w:rPr>
          <w:noProof/>
          <w:lang w:eastAsia="cs-CZ"/>
        </w:rPr>
        <w:drawing>
          <wp:inline distT="0" distB="0" distL="0" distR="0">
            <wp:extent cx="2381250" cy="1524000"/>
            <wp:effectExtent l="19050" t="0" r="0" b="0"/>
            <wp:docPr id="28" name="obrázek 24" descr="PÃ¡sovÃ¡ Bruska Patriot PB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Ã¡sovÃ¡ Bruska Patriot PB1010"/>
                    <pic:cNvPicPr>
                      <a:picLocks noChangeAspect="1" noChangeArrowheads="1"/>
                    </pic:cNvPicPr>
                  </pic:nvPicPr>
                  <pic:blipFill>
                    <a:blip r:embed="rId14" cstate="print"/>
                    <a:srcRect/>
                    <a:stretch>
                      <a:fillRect/>
                    </a:stretch>
                  </pic:blipFill>
                  <pic:spPr bwMode="auto">
                    <a:xfrm>
                      <a:off x="0" y="0"/>
                      <a:ext cx="2381250" cy="1524000"/>
                    </a:xfrm>
                    <a:prstGeom prst="rect">
                      <a:avLst/>
                    </a:prstGeom>
                    <a:noFill/>
                    <a:ln w="9525">
                      <a:noFill/>
                      <a:miter lim="800000"/>
                      <a:headEnd/>
                      <a:tailEnd/>
                    </a:ln>
                  </pic:spPr>
                </pic:pic>
              </a:graphicData>
            </a:graphic>
          </wp:inline>
        </w:drawing>
      </w:r>
    </w:p>
    <w:p w:rsidR="00063DCB" w:rsidRDefault="00063DCB" w:rsidP="00063DCB">
      <w:pPr>
        <w:pStyle w:val="Odstavecseseznamem"/>
        <w:spacing w:after="120"/>
        <w:rPr>
          <w:color w:val="FF0000"/>
          <w:sz w:val="32"/>
          <w:szCs w:val="32"/>
        </w:rPr>
      </w:pPr>
    </w:p>
    <w:p w:rsidR="00063DCB" w:rsidRDefault="00063DCB" w:rsidP="00063DCB">
      <w:pPr>
        <w:pStyle w:val="Odstavecseseznamem"/>
        <w:spacing w:after="120"/>
        <w:rPr>
          <w:color w:val="FF0000"/>
          <w:sz w:val="32"/>
          <w:szCs w:val="32"/>
        </w:rPr>
      </w:pPr>
    </w:p>
    <w:p w:rsidR="00063DCB" w:rsidRDefault="00063DCB" w:rsidP="00063DCB">
      <w:pPr>
        <w:pStyle w:val="Odstavecseseznamem"/>
        <w:numPr>
          <w:ilvl w:val="0"/>
          <w:numId w:val="35"/>
        </w:numPr>
        <w:spacing w:after="120"/>
        <w:rPr>
          <w:color w:val="FF0000"/>
          <w:sz w:val="32"/>
          <w:szCs w:val="32"/>
        </w:rPr>
      </w:pPr>
      <w:r>
        <w:rPr>
          <w:color w:val="FF0000"/>
          <w:sz w:val="32"/>
          <w:szCs w:val="32"/>
        </w:rPr>
        <w:lastRenderedPageBreak/>
        <w:t>Pásové</w:t>
      </w:r>
    </w:p>
    <w:p w:rsidR="00063DCB" w:rsidRDefault="00063DCB" w:rsidP="00063DCB">
      <w:pPr>
        <w:pStyle w:val="Odstavecseseznamem"/>
        <w:numPr>
          <w:ilvl w:val="0"/>
          <w:numId w:val="35"/>
        </w:numPr>
        <w:spacing w:after="120"/>
        <w:rPr>
          <w:color w:val="FF0000"/>
          <w:sz w:val="32"/>
          <w:szCs w:val="32"/>
        </w:rPr>
      </w:pPr>
      <w:r>
        <w:rPr>
          <w:color w:val="FF0000"/>
          <w:sz w:val="32"/>
          <w:szCs w:val="32"/>
        </w:rPr>
        <w:t>Vybrační</w:t>
      </w:r>
    </w:p>
    <w:p w:rsidR="00063DCB" w:rsidRDefault="00063DCB" w:rsidP="00063DCB">
      <w:pPr>
        <w:pStyle w:val="Odstavecseseznamem"/>
        <w:numPr>
          <w:ilvl w:val="0"/>
          <w:numId w:val="35"/>
        </w:numPr>
        <w:spacing w:after="120"/>
        <w:rPr>
          <w:color w:val="FF0000"/>
          <w:sz w:val="32"/>
          <w:szCs w:val="32"/>
        </w:rPr>
      </w:pPr>
      <w:r>
        <w:rPr>
          <w:color w:val="FF0000"/>
          <w:sz w:val="32"/>
          <w:szCs w:val="32"/>
        </w:rPr>
        <w:t>Excentrické</w:t>
      </w:r>
    </w:p>
    <w:p w:rsidR="00063DCB" w:rsidRDefault="00063DCB" w:rsidP="00063DCB">
      <w:pPr>
        <w:pStyle w:val="Odstavecseseznamem"/>
        <w:numPr>
          <w:ilvl w:val="0"/>
          <w:numId w:val="35"/>
        </w:numPr>
        <w:spacing w:after="120"/>
        <w:rPr>
          <w:color w:val="FF0000"/>
          <w:sz w:val="32"/>
          <w:szCs w:val="32"/>
        </w:rPr>
      </w:pPr>
      <w:r>
        <w:rPr>
          <w:color w:val="FF0000"/>
          <w:sz w:val="32"/>
          <w:szCs w:val="32"/>
        </w:rPr>
        <w:t>Delta</w:t>
      </w:r>
    </w:p>
    <w:p w:rsidR="00063DCB" w:rsidRPr="003767D3" w:rsidRDefault="00063DCB" w:rsidP="00063DCB">
      <w:pPr>
        <w:pStyle w:val="Odstavecseseznamem"/>
        <w:numPr>
          <w:ilvl w:val="0"/>
          <w:numId w:val="35"/>
        </w:numPr>
        <w:spacing w:after="120"/>
        <w:rPr>
          <w:color w:val="FF0000"/>
          <w:sz w:val="32"/>
          <w:szCs w:val="32"/>
        </w:rPr>
      </w:pPr>
      <w:r>
        <w:rPr>
          <w:color w:val="FF0000"/>
          <w:sz w:val="32"/>
          <w:szCs w:val="32"/>
        </w:rPr>
        <w:t>Vario</w:t>
      </w:r>
    </w:p>
    <w:p w:rsidR="00063DCB" w:rsidRDefault="00063DCB" w:rsidP="00063DCB">
      <w:pPr>
        <w:spacing w:after="120" w:line="240" w:lineRule="auto"/>
        <w:rPr>
          <w:color w:val="FF0000"/>
          <w:sz w:val="24"/>
          <w:szCs w:val="24"/>
        </w:rPr>
      </w:pPr>
    </w:p>
    <w:p w:rsidR="00063DCB" w:rsidRDefault="00063DCB" w:rsidP="00063DCB">
      <w:pPr>
        <w:pStyle w:val="Odstavecseseznamem"/>
        <w:numPr>
          <w:ilvl w:val="0"/>
          <w:numId w:val="32"/>
        </w:numPr>
        <w:spacing w:after="120" w:line="240" w:lineRule="auto"/>
        <w:rPr>
          <w:color w:val="FF0000"/>
          <w:sz w:val="32"/>
          <w:szCs w:val="32"/>
        </w:rPr>
      </w:pPr>
      <w:r w:rsidRPr="003767D3">
        <w:rPr>
          <w:color w:val="FF0000"/>
          <w:sz w:val="32"/>
          <w:szCs w:val="32"/>
        </w:rPr>
        <w:t>Vrtačky</w:t>
      </w:r>
    </w:p>
    <w:p w:rsidR="00063DCB" w:rsidRDefault="00063DCB" w:rsidP="00063DCB">
      <w:pPr>
        <w:spacing w:after="120" w:line="240" w:lineRule="auto"/>
        <w:rPr>
          <w:color w:val="FF0000"/>
          <w:sz w:val="32"/>
          <w:szCs w:val="32"/>
        </w:rPr>
      </w:pPr>
    </w:p>
    <w:p w:rsidR="00063DCB" w:rsidRDefault="00063DCB" w:rsidP="00063DCB">
      <w:pPr>
        <w:spacing w:after="120" w:line="240" w:lineRule="auto"/>
        <w:jc w:val="center"/>
        <w:rPr>
          <w:color w:val="FF0000"/>
          <w:sz w:val="32"/>
          <w:szCs w:val="32"/>
        </w:rPr>
      </w:pPr>
      <w:r>
        <w:rPr>
          <w:noProof/>
          <w:lang w:eastAsia="cs-CZ"/>
        </w:rPr>
        <w:drawing>
          <wp:inline distT="0" distB="0" distL="0" distR="0">
            <wp:extent cx="2238375" cy="1409700"/>
            <wp:effectExtent l="19050" t="0" r="9525" b="0"/>
            <wp:docPr id="29" name="obrázek 27" descr="VrtaÄka s pÅÃ­klepem PSBM 750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rtaÄka s pÅÃ­klepem PSBM 750 A1"/>
                    <pic:cNvPicPr>
                      <a:picLocks noChangeAspect="1" noChangeArrowheads="1"/>
                    </pic:cNvPicPr>
                  </pic:nvPicPr>
                  <pic:blipFill>
                    <a:blip r:embed="rId15" cstate="print"/>
                    <a:srcRect/>
                    <a:stretch>
                      <a:fillRect/>
                    </a:stretch>
                  </pic:blipFill>
                  <pic:spPr bwMode="auto">
                    <a:xfrm>
                      <a:off x="0" y="0"/>
                      <a:ext cx="2237635" cy="1409234"/>
                    </a:xfrm>
                    <a:prstGeom prst="rect">
                      <a:avLst/>
                    </a:prstGeom>
                    <a:noFill/>
                    <a:ln w="9525">
                      <a:noFill/>
                      <a:miter lim="800000"/>
                      <a:headEnd/>
                      <a:tailEnd/>
                    </a:ln>
                  </pic:spPr>
                </pic:pic>
              </a:graphicData>
            </a:graphic>
          </wp:inline>
        </w:drawing>
      </w:r>
    </w:p>
    <w:p w:rsidR="00063DCB" w:rsidRPr="0052407F" w:rsidRDefault="00063DCB" w:rsidP="00063DCB">
      <w:pPr>
        <w:spacing w:after="120" w:line="240" w:lineRule="auto"/>
        <w:rPr>
          <w:color w:val="FF0000"/>
          <w:sz w:val="32"/>
          <w:szCs w:val="32"/>
        </w:rPr>
      </w:pPr>
    </w:p>
    <w:p w:rsidR="00063DCB" w:rsidRDefault="00063DCB" w:rsidP="00063DCB">
      <w:pPr>
        <w:pStyle w:val="Odstavecseseznamem"/>
        <w:numPr>
          <w:ilvl w:val="0"/>
          <w:numId w:val="36"/>
        </w:numPr>
        <w:spacing w:after="120" w:line="240" w:lineRule="auto"/>
        <w:rPr>
          <w:color w:val="FF0000"/>
          <w:sz w:val="32"/>
          <w:szCs w:val="32"/>
        </w:rPr>
      </w:pPr>
      <w:r>
        <w:rPr>
          <w:color w:val="FF0000"/>
          <w:sz w:val="32"/>
          <w:szCs w:val="32"/>
        </w:rPr>
        <w:t>jednorychlostní vrtačky a šroubováky</w:t>
      </w:r>
    </w:p>
    <w:p w:rsidR="00063DCB" w:rsidRDefault="00063DCB" w:rsidP="00063DCB">
      <w:pPr>
        <w:pStyle w:val="Odstavecseseznamem"/>
        <w:numPr>
          <w:ilvl w:val="0"/>
          <w:numId w:val="36"/>
        </w:numPr>
        <w:spacing w:after="120" w:line="240" w:lineRule="auto"/>
        <w:rPr>
          <w:color w:val="FF0000"/>
          <w:sz w:val="32"/>
          <w:szCs w:val="32"/>
        </w:rPr>
      </w:pPr>
      <w:r>
        <w:rPr>
          <w:color w:val="FF0000"/>
          <w:sz w:val="32"/>
          <w:szCs w:val="32"/>
        </w:rPr>
        <w:t>Dvourychlostní</w:t>
      </w:r>
    </w:p>
    <w:p w:rsidR="00063DCB" w:rsidRDefault="00063DCB" w:rsidP="00063DCB">
      <w:pPr>
        <w:pStyle w:val="Odstavecseseznamem"/>
        <w:numPr>
          <w:ilvl w:val="0"/>
          <w:numId w:val="36"/>
        </w:numPr>
        <w:spacing w:after="120" w:line="240" w:lineRule="auto"/>
        <w:rPr>
          <w:color w:val="FF0000"/>
          <w:sz w:val="32"/>
          <w:szCs w:val="32"/>
        </w:rPr>
      </w:pPr>
      <w:r>
        <w:rPr>
          <w:color w:val="FF0000"/>
          <w:sz w:val="32"/>
          <w:szCs w:val="32"/>
        </w:rPr>
        <w:t>Úhlové</w:t>
      </w:r>
    </w:p>
    <w:p w:rsidR="00063DCB" w:rsidRDefault="00063DCB" w:rsidP="00063DCB">
      <w:pPr>
        <w:pStyle w:val="Odstavecseseznamem"/>
        <w:numPr>
          <w:ilvl w:val="0"/>
          <w:numId w:val="36"/>
        </w:numPr>
        <w:spacing w:after="120" w:line="240" w:lineRule="auto"/>
        <w:rPr>
          <w:color w:val="FF0000"/>
          <w:sz w:val="32"/>
          <w:szCs w:val="32"/>
        </w:rPr>
      </w:pPr>
      <w:r>
        <w:rPr>
          <w:color w:val="FF0000"/>
          <w:sz w:val="32"/>
          <w:szCs w:val="32"/>
        </w:rPr>
        <w:t>Příklepové</w:t>
      </w:r>
    </w:p>
    <w:p w:rsidR="00063DCB" w:rsidRDefault="00063DCB" w:rsidP="00063DCB">
      <w:pPr>
        <w:spacing w:after="120" w:line="240" w:lineRule="auto"/>
        <w:rPr>
          <w:color w:val="FF0000"/>
          <w:sz w:val="32"/>
          <w:szCs w:val="32"/>
        </w:rPr>
      </w:pPr>
    </w:p>
    <w:p w:rsidR="00063DCB" w:rsidRDefault="00063DCB" w:rsidP="00063DCB">
      <w:pPr>
        <w:pStyle w:val="Odstavecseseznamem"/>
        <w:numPr>
          <w:ilvl w:val="0"/>
          <w:numId w:val="32"/>
        </w:numPr>
        <w:spacing w:after="120" w:line="240" w:lineRule="auto"/>
        <w:rPr>
          <w:color w:val="FF0000"/>
          <w:sz w:val="32"/>
          <w:szCs w:val="32"/>
        </w:rPr>
      </w:pPr>
      <w:r>
        <w:rPr>
          <w:color w:val="FF0000"/>
          <w:sz w:val="32"/>
          <w:szCs w:val="32"/>
        </w:rPr>
        <w:t xml:space="preserve">Ostatní ruční nářadí </w:t>
      </w:r>
    </w:p>
    <w:p w:rsidR="00063DCB" w:rsidRDefault="00063DCB" w:rsidP="00063DCB">
      <w:pPr>
        <w:pStyle w:val="Odstavecseseznamem"/>
        <w:numPr>
          <w:ilvl w:val="0"/>
          <w:numId w:val="5"/>
        </w:numPr>
        <w:spacing w:after="120" w:line="240" w:lineRule="auto"/>
        <w:rPr>
          <w:color w:val="FF0000"/>
          <w:sz w:val="32"/>
          <w:szCs w:val="32"/>
        </w:rPr>
      </w:pPr>
      <w:r>
        <w:rPr>
          <w:color w:val="FF0000"/>
          <w:sz w:val="32"/>
          <w:szCs w:val="32"/>
        </w:rPr>
        <w:t>Stříkací pistole</w:t>
      </w:r>
    </w:p>
    <w:p w:rsidR="00063DCB" w:rsidRDefault="00063DCB" w:rsidP="00063DCB">
      <w:pPr>
        <w:pStyle w:val="Odstavecseseznamem"/>
        <w:numPr>
          <w:ilvl w:val="0"/>
          <w:numId w:val="5"/>
        </w:numPr>
        <w:spacing w:after="120" w:line="240" w:lineRule="auto"/>
        <w:rPr>
          <w:color w:val="FF0000"/>
          <w:sz w:val="32"/>
          <w:szCs w:val="32"/>
        </w:rPr>
      </w:pPr>
      <w:r>
        <w:rPr>
          <w:color w:val="FF0000"/>
          <w:sz w:val="32"/>
          <w:szCs w:val="32"/>
        </w:rPr>
        <w:t>Průmyslové vysavače</w:t>
      </w:r>
    </w:p>
    <w:p w:rsidR="00063DCB" w:rsidRDefault="00063DCB" w:rsidP="00063DCB">
      <w:pPr>
        <w:pStyle w:val="Odstavecseseznamem"/>
        <w:numPr>
          <w:ilvl w:val="0"/>
          <w:numId w:val="5"/>
        </w:numPr>
        <w:spacing w:after="120" w:line="240" w:lineRule="auto"/>
        <w:rPr>
          <w:color w:val="FF0000"/>
          <w:sz w:val="32"/>
          <w:szCs w:val="32"/>
        </w:rPr>
      </w:pPr>
      <w:r>
        <w:rPr>
          <w:color w:val="FF0000"/>
          <w:sz w:val="32"/>
          <w:szCs w:val="32"/>
        </w:rPr>
        <w:t>Sponkovačky</w:t>
      </w:r>
    </w:p>
    <w:p w:rsidR="00063DCB" w:rsidRDefault="00063DCB" w:rsidP="00063DCB">
      <w:pPr>
        <w:pStyle w:val="Odstavecseseznamem"/>
        <w:numPr>
          <w:ilvl w:val="0"/>
          <w:numId w:val="5"/>
        </w:numPr>
        <w:spacing w:after="120" w:line="240" w:lineRule="auto"/>
        <w:rPr>
          <w:color w:val="FF0000"/>
          <w:sz w:val="32"/>
          <w:szCs w:val="32"/>
        </w:rPr>
      </w:pPr>
      <w:r>
        <w:rPr>
          <w:color w:val="FF0000"/>
          <w:sz w:val="32"/>
          <w:szCs w:val="32"/>
        </w:rPr>
        <w:t>.</w:t>
      </w:r>
    </w:p>
    <w:p w:rsidR="00063DCB" w:rsidRDefault="00063DCB" w:rsidP="00063DCB">
      <w:pPr>
        <w:pStyle w:val="Odstavecseseznamem"/>
        <w:spacing w:after="120" w:line="240" w:lineRule="auto"/>
        <w:ind w:left="1095"/>
        <w:rPr>
          <w:color w:val="FF0000"/>
          <w:sz w:val="32"/>
          <w:szCs w:val="32"/>
        </w:rPr>
      </w:pPr>
    </w:p>
    <w:p w:rsidR="00063DCB" w:rsidRPr="0052407F" w:rsidRDefault="00063DCB" w:rsidP="00063DCB">
      <w:pPr>
        <w:pStyle w:val="Odstavecseseznamem"/>
        <w:spacing w:after="120" w:line="240" w:lineRule="auto"/>
        <w:ind w:left="1095"/>
        <w:jc w:val="center"/>
        <w:rPr>
          <w:color w:val="FF0000"/>
          <w:sz w:val="32"/>
          <w:szCs w:val="32"/>
        </w:rPr>
      </w:pPr>
      <w:r>
        <w:rPr>
          <w:noProof/>
          <w:lang w:eastAsia="cs-CZ"/>
        </w:rPr>
        <w:drawing>
          <wp:inline distT="0" distB="0" distL="0" distR="0">
            <wp:extent cx="1752600" cy="1704974"/>
            <wp:effectExtent l="19050" t="0" r="0" b="0"/>
            <wp:docPr id="30" name="obrázek 30" descr="https://i.cdn.nrholding.net/37967970/2000/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i.cdn.nrholding.net/37967970/2000/2000"/>
                    <pic:cNvPicPr>
                      <a:picLocks noChangeAspect="1" noChangeArrowheads="1"/>
                    </pic:cNvPicPr>
                  </pic:nvPicPr>
                  <pic:blipFill>
                    <a:blip r:embed="rId16" cstate="print"/>
                    <a:srcRect/>
                    <a:stretch>
                      <a:fillRect/>
                    </a:stretch>
                  </pic:blipFill>
                  <pic:spPr bwMode="auto">
                    <a:xfrm>
                      <a:off x="0" y="0"/>
                      <a:ext cx="1752600" cy="1704974"/>
                    </a:xfrm>
                    <a:prstGeom prst="rect">
                      <a:avLst/>
                    </a:prstGeom>
                    <a:noFill/>
                    <a:ln w="9525">
                      <a:noFill/>
                      <a:miter lim="800000"/>
                      <a:headEnd/>
                      <a:tailEnd/>
                    </a:ln>
                  </pic:spPr>
                </pic:pic>
              </a:graphicData>
            </a:graphic>
          </wp:inline>
        </w:drawing>
      </w:r>
    </w:p>
    <w:p w:rsidR="00063DCB" w:rsidRPr="003767D3" w:rsidRDefault="00063DCB" w:rsidP="00063DCB">
      <w:pPr>
        <w:pStyle w:val="Odstavecseseznamem"/>
        <w:spacing w:after="120" w:line="240" w:lineRule="auto"/>
        <w:ind w:left="1095"/>
        <w:rPr>
          <w:color w:val="FF0000"/>
          <w:sz w:val="32"/>
          <w:szCs w:val="32"/>
        </w:rPr>
      </w:pPr>
    </w:p>
    <w:p w:rsidR="00063DCB" w:rsidRPr="00D9411C" w:rsidRDefault="00700F83" w:rsidP="00063DCB">
      <w:pPr>
        <w:spacing w:after="120" w:line="240" w:lineRule="auto"/>
        <w:rPr>
          <w:b/>
          <w:color w:val="FF0000"/>
          <w:sz w:val="36"/>
          <w:szCs w:val="36"/>
          <w:u w:val="single"/>
        </w:rPr>
      </w:pPr>
      <w:r>
        <w:rPr>
          <w:b/>
          <w:color w:val="FF0000"/>
          <w:sz w:val="36"/>
          <w:szCs w:val="36"/>
          <w:u w:val="single"/>
        </w:rPr>
        <w:t>13</w:t>
      </w:r>
      <w:r w:rsidR="00063DCB" w:rsidRPr="00D9411C">
        <w:rPr>
          <w:b/>
          <w:color w:val="FF0000"/>
          <w:sz w:val="36"/>
          <w:szCs w:val="36"/>
          <w:u w:val="single"/>
        </w:rPr>
        <w:t xml:space="preserve">.  Téma Základní zásady BOZP  </w:t>
      </w:r>
    </w:p>
    <w:p w:rsidR="00063DCB" w:rsidRPr="00D9411C" w:rsidRDefault="00063DCB" w:rsidP="00063DCB">
      <w:pPr>
        <w:shd w:val="clear" w:color="auto" w:fill="FFFFFF"/>
        <w:spacing w:after="225" w:line="384" w:lineRule="atLeast"/>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Přehled základních zásad bezpečné práce s ručním nářadím.</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Vždy zaměstnancům zajistěte školení o tom jak vybrat správné nářadí pro příslušnou práci a jak toto nářadí správně používat a jak poznat, že nářadí potřebuje opravit.</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Vyberte vždy vhodný nástroj pro danou práci. Náhražky zvyšují riziko úrazu.</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Snažte se používat nářadí s držením s rovným zápěstím. S nářadím, při práci s nímž je třeba zápěstí ohýbat, nepracujte příliš dlouho.</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Zajistěte, aby byli zaměstnanci dobře vyškolení v bezpečném používání nářadí.</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Používejte dobré a kvalitní nástroje.</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Udržujte nářadí po celou dobu jejich životnosti v dobrém stavu.</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Kontrolujte nářadí před každým jeho použitím. Poškozené nářadí opravte nebo vyměňte.</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Nářadí určené k řezání udržujte ostré a ostré hrany vždy zakrývejte pokud se s nářadím nepracuje, abyste zabránili zraněním z nechtěného kontaktu.  </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Nalomené nebo jinak poškozené rukojeti špachtlí, kladiv a šroubováků ihned nahrazujte.</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Ujistěte se, že držadla nástrojů jako jsou kladiva nebo sekery pevně drží pracovní kovovou část nástroje.</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Nepoužívejte kleště s opotřebovanými čelistmi.</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Zdeformované hlavy zatloukacích nástrojů vyměňte.</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Kleštěmi vždy tahejte. Nikdy nepoužívejte kleště k tlačení, pouze pokud držíte nástroj otevřenou dlaní.</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Ostré nástroje (jako pily, nože nebo dláta) ležící na stolech a poncích by neměly přesahovat půdorys stolu či ponku do uličky, po které se chodí.</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Nářadí pečlivě a pravidelně udržujte. Čistěte ho, dbejte o to, aby bylo vždy suché a ukládejte ho řádně po každém použití.</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Na pracoviště a z něj přenášejte nářadí boxu k tomu určenému</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Noste bezpečnostní brýle nebo štít a dobře padnoucí rukavice, které jsou vhodné k ochraně před nebezpečími spojenými s jednotlivými pracemi.</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Udržujte pracoviště čisté a uklizené, abyste předešli vzniku nepořádku, který následně může způsobit nehodu.</w:t>
      </w:r>
    </w:p>
    <w:p w:rsidR="00063DCB" w:rsidRPr="00D9411C" w:rsidRDefault="00063DCB" w:rsidP="00063DCB">
      <w:pPr>
        <w:numPr>
          <w:ilvl w:val="0"/>
          <w:numId w:val="28"/>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Pokud používáte pás, mějte nářadí kolem svých boků, ne za zády.</w:t>
      </w:r>
    </w:p>
    <w:p w:rsidR="00063DCB" w:rsidRPr="00D9411C" w:rsidRDefault="00063DCB" w:rsidP="00063DCB">
      <w:pPr>
        <w:shd w:val="clear" w:color="auto" w:fill="FFFFFF"/>
        <w:spacing w:after="225" w:line="384" w:lineRule="atLeast"/>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 </w:t>
      </w:r>
    </w:p>
    <w:p w:rsidR="00063DCB" w:rsidRPr="00D9411C" w:rsidRDefault="00063DCB" w:rsidP="00063DCB">
      <w:pPr>
        <w:shd w:val="clear" w:color="auto" w:fill="FFFFFF"/>
        <w:spacing w:after="0" w:line="384" w:lineRule="atLeast"/>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b/>
          <w:bCs/>
          <w:color w:val="333333"/>
          <w:sz w:val="21"/>
          <w:lang w:eastAsia="cs-CZ"/>
        </w:rPr>
        <w:t>Čeho se při používání nářadí vyvarovat?</w:t>
      </w:r>
    </w:p>
    <w:p w:rsidR="00063DCB" w:rsidRPr="00D9411C" w:rsidRDefault="00063DCB" w:rsidP="00063DCB">
      <w:pPr>
        <w:numPr>
          <w:ilvl w:val="0"/>
          <w:numId w:val="29"/>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Nepoužívejte nářadí k pracem, pro které nebylo navrženo. Plochý šroubovák není dláto, kleště nejsou kladivo.</w:t>
      </w:r>
    </w:p>
    <w:p w:rsidR="00063DCB" w:rsidRPr="00D9411C" w:rsidRDefault="00063DCB" w:rsidP="00063DCB">
      <w:pPr>
        <w:numPr>
          <w:ilvl w:val="0"/>
          <w:numId w:val="29"/>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Při používání nářadí nepoužívejte nepřiměřenou sílu nebo tlak.</w:t>
      </w:r>
    </w:p>
    <w:p w:rsidR="00063DCB" w:rsidRPr="00D9411C" w:rsidRDefault="00063DCB" w:rsidP="00063DCB">
      <w:pPr>
        <w:numPr>
          <w:ilvl w:val="0"/>
          <w:numId w:val="29"/>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lastRenderedPageBreak/>
        <w:t>Když používáte řezací nástroje, neřezejte s ostřím proti sobě.</w:t>
      </w:r>
    </w:p>
    <w:p w:rsidR="00063DCB" w:rsidRPr="00D9411C" w:rsidRDefault="00063DCB" w:rsidP="00063DCB">
      <w:pPr>
        <w:numPr>
          <w:ilvl w:val="0"/>
          <w:numId w:val="29"/>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Nedržte opracovávaný kousek v dlani, když používáte řezací nástroj nebo šroubovák.</w:t>
      </w:r>
    </w:p>
    <w:p w:rsidR="00063DCB" w:rsidRPr="00D9411C" w:rsidRDefault="00063DCB" w:rsidP="00063DCB">
      <w:pPr>
        <w:numPr>
          <w:ilvl w:val="0"/>
          <w:numId w:val="29"/>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Nenoste palcové rukavice, když se chystáte používat ruční nářadí.</w:t>
      </w:r>
    </w:p>
    <w:p w:rsidR="00063DCB" w:rsidRPr="00D9411C" w:rsidRDefault="00063DCB" w:rsidP="00063DCB">
      <w:pPr>
        <w:numPr>
          <w:ilvl w:val="0"/>
          <w:numId w:val="29"/>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Neházejte s nářadím. Vždy jej podávejte, držadlem napřed, přímo druhým pracovníkům.</w:t>
      </w:r>
    </w:p>
    <w:p w:rsidR="00063DCB" w:rsidRPr="00D9411C" w:rsidRDefault="00063DCB" w:rsidP="00063DCB">
      <w:pPr>
        <w:numPr>
          <w:ilvl w:val="0"/>
          <w:numId w:val="29"/>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sidRPr="00D9411C">
        <w:rPr>
          <w:rFonts w:ascii="Times New Roman" w:eastAsia="Times New Roman" w:hAnsi="Times New Roman" w:cs="Times New Roman"/>
          <w:color w:val="333333"/>
          <w:sz w:val="21"/>
          <w:szCs w:val="21"/>
          <w:lang w:eastAsia="cs-CZ"/>
        </w:rPr>
        <w:t>Nepřenášejte nářadí, když byste pak nemohli použít obě ruce na žebříku, když šplháte po konstrukci, nebo když děláte jinou nebezpečnou práci. Pokud pracujete na žebříku nebo na lešení, nejlepší je vytáhnout si nářadí následně v kbelíku na laně</w:t>
      </w:r>
    </w:p>
    <w:p w:rsidR="00063DCB" w:rsidRPr="0052407F" w:rsidRDefault="00063DCB" w:rsidP="00063DCB">
      <w:pPr>
        <w:numPr>
          <w:ilvl w:val="0"/>
          <w:numId w:val="29"/>
        </w:numPr>
        <w:shd w:val="clear" w:color="auto" w:fill="FFFFFF"/>
        <w:spacing w:after="0" w:line="384" w:lineRule="atLeast"/>
        <w:ind w:left="225"/>
        <w:rPr>
          <w:rFonts w:ascii="Times New Roman" w:eastAsia="Times New Roman" w:hAnsi="Times New Roman" w:cs="Times New Roman"/>
          <w:color w:val="333333"/>
          <w:sz w:val="21"/>
          <w:szCs w:val="21"/>
          <w:lang w:eastAsia="cs-CZ"/>
        </w:rPr>
      </w:pPr>
      <w:r>
        <w:rPr>
          <w:rFonts w:ascii="Times New Roman" w:eastAsia="Times New Roman" w:hAnsi="Times New Roman" w:cs="Times New Roman"/>
          <w:color w:val="333333"/>
          <w:sz w:val="21"/>
          <w:szCs w:val="21"/>
          <w:lang w:eastAsia="cs-CZ"/>
        </w:rPr>
        <w:t>Ostré nástroje nenoste v kapse</w:t>
      </w:r>
    </w:p>
    <w:p w:rsidR="00063DCB" w:rsidRPr="008538DD" w:rsidRDefault="00063DCB" w:rsidP="00063DCB">
      <w:pPr>
        <w:spacing w:after="120" w:line="240" w:lineRule="auto"/>
        <w:rPr>
          <w:sz w:val="24"/>
          <w:szCs w:val="24"/>
        </w:rPr>
      </w:pPr>
    </w:p>
    <w:p w:rsidR="00063DCB" w:rsidRDefault="00063DCB" w:rsidP="00063DCB">
      <w:pPr>
        <w:spacing w:after="120" w:line="240" w:lineRule="auto"/>
        <w:rPr>
          <w:sz w:val="24"/>
          <w:szCs w:val="24"/>
        </w:rPr>
      </w:pPr>
    </w:p>
    <w:p w:rsidR="00063DCB" w:rsidRPr="001747BF" w:rsidRDefault="00063DCB" w:rsidP="00063DCB">
      <w:pPr>
        <w:spacing w:after="120" w:line="240" w:lineRule="auto"/>
        <w:rPr>
          <w:sz w:val="24"/>
          <w:szCs w:val="24"/>
        </w:rPr>
      </w:pPr>
    </w:p>
    <w:p w:rsidR="00BE6532" w:rsidRDefault="00BE6532" w:rsidP="00BE6532">
      <w:pPr>
        <w:spacing w:after="120" w:line="240" w:lineRule="auto"/>
        <w:rPr>
          <w:sz w:val="24"/>
          <w:szCs w:val="24"/>
        </w:rPr>
      </w:pPr>
    </w:p>
    <w:p w:rsidR="00417D26" w:rsidRDefault="00417D26" w:rsidP="00BE6532">
      <w:pPr>
        <w:spacing w:after="120" w:line="240" w:lineRule="auto"/>
        <w:rPr>
          <w:sz w:val="24"/>
          <w:szCs w:val="24"/>
        </w:rPr>
      </w:pPr>
    </w:p>
    <w:p w:rsidR="00AF620B" w:rsidRDefault="00700F83" w:rsidP="00084999">
      <w:pPr>
        <w:spacing w:after="120" w:line="240" w:lineRule="auto"/>
        <w:outlineLvl w:val="0"/>
        <w:rPr>
          <w:b/>
          <w:color w:val="FF0000"/>
          <w:sz w:val="36"/>
          <w:szCs w:val="36"/>
          <w:u w:val="single"/>
        </w:rPr>
      </w:pPr>
      <w:r>
        <w:rPr>
          <w:b/>
          <w:color w:val="FF0000"/>
          <w:sz w:val="36"/>
          <w:szCs w:val="36"/>
          <w:u w:val="single"/>
        </w:rPr>
        <w:t>14</w:t>
      </w:r>
      <w:r w:rsidR="00BA589B" w:rsidRPr="00BA589B">
        <w:rPr>
          <w:b/>
          <w:color w:val="FF0000"/>
          <w:sz w:val="36"/>
          <w:szCs w:val="36"/>
          <w:u w:val="single"/>
        </w:rPr>
        <w:t xml:space="preserve">.  Téma: </w:t>
      </w:r>
      <w:r w:rsidR="00AF620B" w:rsidRPr="00BA589B">
        <w:rPr>
          <w:b/>
          <w:color w:val="FF0000"/>
          <w:sz w:val="36"/>
          <w:szCs w:val="36"/>
          <w:u w:val="single"/>
        </w:rPr>
        <w:t>Přirozené sušení dřeva</w:t>
      </w:r>
    </w:p>
    <w:p w:rsidR="00BA589B" w:rsidRPr="00BA589B" w:rsidRDefault="00BA589B" w:rsidP="00084999">
      <w:pPr>
        <w:spacing w:after="120" w:line="240" w:lineRule="auto"/>
        <w:outlineLvl w:val="0"/>
        <w:rPr>
          <w:b/>
          <w:color w:val="FF0000"/>
          <w:sz w:val="36"/>
          <w:szCs w:val="36"/>
          <w:u w:val="single"/>
        </w:rPr>
      </w:pPr>
    </w:p>
    <w:p w:rsidR="00F34C0A" w:rsidRDefault="00F34C0A" w:rsidP="00F34C0A">
      <w:pPr>
        <w:spacing w:after="120" w:line="240" w:lineRule="auto"/>
        <w:rPr>
          <w:sz w:val="24"/>
          <w:szCs w:val="24"/>
        </w:rPr>
      </w:pPr>
      <w:r w:rsidRPr="00F34C0A">
        <w:rPr>
          <w:sz w:val="24"/>
          <w:szCs w:val="24"/>
        </w:rPr>
        <w:t>-</w:t>
      </w:r>
      <w:r>
        <w:rPr>
          <w:sz w:val="24"/>
          <w:szCs w:val="24"/>
        </w:rPr>
        <w:t xml:space="preserve"> probíhá ve venkovním prostředí za pomocí 3 vysoušecích činitelů</w:t>
      </w:r>
    </w:p>
    <w:p w:rsidR="00F34C0A" w:rsidRDefault="00F34C0A" w:rsidP="00F34C0A">
      <w:pPr>
        <w:spacing w:after="120" w:line="240" w:lineRule="auto"/>
        <w:rPr>
          <w:sz w:val="24"/>
          <w:szCs w:val="24"/>
        </w:rPr>
      </w:pPr>
      <w:r>
        <w:rPr>
          <w:sz w:val="24"/>
          <w:szCs w:val="24"/>
        </w:rPr>
        <w:t>1) slunce – zahřívá okolní vzduch a povrch vysoušeného materiálu</w:t>
      </w:r>
    </w:p>
    <w:p w:rsidR="00F34C0A" w:rsidRDefault="00F34C0A" w:rsidP="00F34C0A">
      <w:pPr>
        <w:spacing w:after="120" w:line="240" w:lineRule="auto"/>
        <w:rPr>
          <w:sz w:val="24"/>
          <w:szCs w:val="24"/>
        </w:rPr>
      </w:pPr>
      <w:r>
        <w:rPr>
          <w:sz w:val="24"/>
          <w:szCs w:val="24"/>
        </w:rPr>
        <w:t>2) vítr – odvádí nasycený vzduch a přivádí čerstvý vzduch</w:t>
      </w:r>
    </w:p>
    <w:p w:rsidR="00F34C0A" w:rsidRDefault="00F34C0A" w:rsidP="00F34C0A">
      <w:pPr>
        <w:spacing w:after="120" w:line="240" w:lineRule="auto"/>
        <w:rPr>
          <w:sz w:val="24"/>
          <w:szCs w:val="24"/>
        </w:rPr>
      </w:pPr>
      <w:r>
        <w:rPr>
          <w:sz w:val="24"/>
          <w:szCs w:val="24"/>
        </w:rPr>
        <w:t>3) relativní vlhkost vzduchu – množství par v gramech na metr krychlový vzduchu</w:t>
      </w:r>
    </w:p>
    <w:p w:rsidR="00F34C0A" w:rsidRDefault="00F34C0A" w:rsidP="00F34C0A">
      <w:pPr>
        <w:spacing w:after="120" w:line="240" w:lineRule="auto"/>
        <w:rPr>
          <w:sz w:val="24"/>
          <w:szCs w:val="24"/>
        </w:rPr>
      </w:pPr>
      <w:r>
        <w:rPr>
          <w:sz w:val="24"/>
          <w:szCs w:val="24"/>
        </w:rPr>
        <w:t>- přirozeným sušením dřeva rozumíme uskladnění dřeva pod přístřeškem nebo na volném prostranství</w:t>
      </w:r>
    </w:p>
    <w:p w:rsidR="00BA589B" w:rsidRDefault="00BA589B" w:rsidP="00F34C0A">
      <w:pPr>
        <w:spacing w:after="120" w:line="240" w:lineRule="auto"/>
        <w:rPr>
          <w:sz w:val="24"/>
          <w:szCs w:val="24"/>
        </w:rPr>
      </w:pPr>
    </w:p>
    <w:p w:rsidR="00F34C0A" w:rsidRDefault="00F34C0A" w:rsidP="00F34C0A">
      <w:pPr>
        <w:spacing w:after="120" w:line="240" w:lineRule="auto"/>
        <w:rPr>
          <w:sz w:val="24"/>
          <w:szCs w:val="24"/>
        </w:rPr>
      </w:pPr>
      <w:r>
        <w:rPr>
          <w:sz w:val="24"/>
          <w:szCs w:val="24"/>
        </w:rPr>
        <w:t xml:space="preserve">- řezivo – ukládáme do pravidelných vodorovných vrstev, které se nazývají hráně, </w:t>
      </w:r>
      <w:r w:rsidR="00216C02">
        <w:rPr>
          <w:sz w:val="24"/>
          <w:szCs w:val="24"/>
        </w:rPr>
        <w:t xml:space="preserve">při stavbě hráně je nutné dodržet určitá pravidla, aby sušení bylo efektivní </w:t>
      </w:r>
    </w:p>
    <w:p w:rsidR="00216C02" w:rsidRDefault="00216C02" w:rsidP="00F34C0A">
      <w:pPr>
        <w:spacing w:after="120" w:line="240" w:lineRule="auto"/>
        <w:rPr>
          <w:sz w:val="24"/>
          <w:szCs w:val="24"/>
        </w:rPr>
      </w:pPr>
      <w:r>
        <w:rPr>
          <w:sz w:val="24"/>
          <w:szCs w:val="24"/>
        </w:rPr>
        <w:t xml:space="preserve">- doba sušení závisí na: - počáteční vlhkosti </w:t>
      </w:r>
    </w:p>
    <w:p w:rsidR="00216C02" w:rsidRDefault="00216C02" w:rsidP="00F34C0A">
      <w:pPr>
        <w:spacing w:after="120" w:line="240" w:lineRule="auto"/>
        <w:rPr>
          <w:sz w:val="24"/>
          <w:szCs w:val="24"/>
        </w:rPr>
      </w:pPr>
      <w:r>
        <w:rPr>
          <w:sz w:val="24"/>
          <w:szCs w:val="24"/>
        </w:rPr>
        <w:t xml:space="preserve">                                          - na druhu dřeva</w:t>
      </w:r>
    </w:p>
    <w:p w:rsidR="00216C02" w:rsidRDefault="00216C02" w:rsidP="00F34C0A">
      <w:pPr>
        <w:spacing w:after="120" w:line="240" w:lineRule="auto"/>
        <w:rPr>
          <w:sz w:val="24"/>
          <w:szCs w:val="24"/>
        </w:rPr>
      </w:pPr>
      <w:r>
        <w:rPr>
          <w:sz w:val="24"/>
          <w:szCs w:val="24"/>
        </w:rPr>
        <w:t xml:space="preserve">                                          - ročním období </w:t>
      </w:r>
    </w:p>
    <w:p w:rsidR="00216C02" w:rsidRDefault="00216C02" w:rsidP="00F34C0A">
      <w:pPr>
        <w:spacing w:after="120" w:line="240" w:lineRule="auto"/>
        <w:rPr>
          <w:sz w:val="24"/>
          <w:szCs w:val="24"/>
        </w:rPr>
      </w:pPr>
      <w:r>
        <w:rPr>
          <w:sz w:val="24"/>
          <w:szCs w:val="24"/>
        </w:rPr>
        <w:t xml:space="preserve">                                          - tloušťka dřeva </w:t>
      </w:r>
    </w:p>
    <w:p w:rsidR="00BA589B" w:rsidRDefault="00BA589B" w:rsidP="00F34C0A">
      <w:pPr>
        <w:spacing w:after="120" w:line="240" w:lineRule="auto"/>
        <w:rPr>
          <w:sz w:val="24"/>
          <w:szCs w:val="24"/>
        </w:rPr>
      </w:pPr>
    </w:p>
    <w:p w:rsidR="00216C02" w:rsidRDefault="00216C02" w:rsidP="00F34C0A">
      <w:pPr>
        <w:spacing w:after="120" w:line="240" w:lineRule="auto"/>
        <w:rPr>
          <w:sz w:val="24"/>
          <w:szCs w:val="24"/>
        </w:rPr>
      </w:pPr>
      <w:r>
        <w:rPr>
          <w:sz w:val="24"/>
          <w:szCs w:val="24"/>
        </w:rPr>
        <w:t>- složení hráně: - základ hráně tvoří betonové patky (minimálně 40x40 cm)</w:t>
      </w:r>
    </w:p>
    <w:p w:rsidR="00216C02" w:rsidRDefault="00216C02" w:rsidP="00F34C0A">
      <w:pPr>
        <w:spacing w:after="120" w:line="240" w:lineRule="auto"/>
        <w:rPr>
          <w:sz w:val="24"/>
          <w:szCs w:val="24"/>
        </w:rPr>
      </w:pPr>
      <w:r>
        <w:rPr>
          <w:sz w:val="24"/>
          <w:szCs w:val="24"/>
        </w:rPr>
        <w:t xml:space="preserve">                            - na betonové patky se umisťují n</w:t>
      </w:r>
      <w:r w:rsidR="001D1824">
        <w:rPr>
          <w:sz w:val="24"/>
          <w:szCs w:val="24"/>
        </w:rPr>
        <w:t>o</w:t>
      </w:r>
      <w:r>
        <w:rPr>
          <w:sz w:val="24"/>
          <w:szCs w:val="24"/>
        </w:rPr>
        <w:t>sné hranoly s průřezem min. 10x10 cm</w:t>
      </w:r>
    </w:p>
    <w:p w:rsidR="00216C02" w:rsidRDefault="00216C02" w:rsidP="00F34C0A">
      <w:pPr>
        <w:spacing w:after="120" w:line="240" w:lineRule="auto"/>
        <w:rPr>
          <w:sz w:val="24"/>
          <w:szCs w:val="24"/>
        </w:rPr>
      </w:pPr>
      <w:r>
        <w:rPr>
          <w:sz w:val="24"/>
          <w:szCs w:val="24"/>
        </w:rPr>
        <w:t xml:space="preserve">                            - na nosné hranoly uložíme první vrstvu prokladů s tloušťkou 18-24 mm a </w:t>
      </w:r>
    </w:p>
    <w:p w:rsidR="00216C02" w:rsidRDefault="00216C02" w:rsidP="00F34C0A">
      <w:pPr>
        <w:spacing w:after="120" w:line="240" w:lineRule="auto"/>
        <w:rPr>
          <w:sz w:val="24"/>
          <w:szCs w:val="24"/>
        </w:rPr>
      </w:pPr>
      <w:r>
        <w:rPr>
          <w:sz w:val="24"/>
          <w:szCs w:val="24"/>
        </w:rPr>
        <w:t xml:space="preserve">                              tloušťkou </w:t>
      </w:r>
      <w:r w:rsidR="005F3D2D">
        <w:rPr>
          <w:sz w:val="24"/>
          <w:szCs w:val="24"/>
        </w:rPr>
        <w:t>40-60 cm</w:t>
      </w:r>
    </w:p>
    <w:p w:rsidR="005F3D2D" w:rsidRDefault="005F3D2D" w:rsidP="005F3D2D">
      <w:pPr>
        <w:spacing w:after="120" w:line="240" w:lineRule="auto"/>
        <w:rPr>
          <w:sz w:val="24"/>
          <w:szCs w:val="24"/>
        </w:rPr>
      </w:pPr>
      <w:r w:rsidRPr="005F3D2D">
        <w:rPr>
          <w:sz w:val="24"/>
          <w:szCs w:val="24"/>
        </w:rPr>
        <w:t xml:space="preserve"> </w:t>
      </w:r>
      <w:r>
        <w:rPr>
          <w:sz w:val="24"/>
          <w:szCs w:val="24"/>
        </w:rPr>
        <w:t xml:space="preserve">                           - na tyto proklady skládáme první vrstvu řeziva, vždy pravou stranou nahoru,</w:t>
      </w:r>
    </w:p>
    <w:p w:rsidR="005F3D2D" w:rsidRDefault="005F3D2D" w:rsidP="005F3D2D">
      <w:pPr>
        <w:spacing w:after="120" w:line="240" w:lineRule="auto"/>
        <w:rPr>
          <w:sz w:val="24"/>
          <w:szCs w:val="24"/>
        </w:rPr>
      </w:pPr>
      <w:r>
        <w:rPr>
          <w:sz w:val="24"/>
          <w:szCs w:val="24"/>
        </w:rPr>
        <w:lastRenderedPageBreak/>
        <w:t xml:space="preserve">                              lícujeme jedno čelo a oba boky </w:t>
      </w:r>
    </w:p>
    <w:p w:rsidR="005F3D2D" w:rsidRDefault="005F3D2D" w:rsidP="005F3D2D">
      <w:pPr>
        <w:spacing w:after="120" w:line="240" w:lineRule="auto"/>
        <w:rPr>
          <w:sz w:val="24"/>
          <w:szCs w:val="24"/>
        </w:rPr>
      </w:pPr>
      <w:r w:rsidRPr="005F3D2D">
        <w:rPr>
          <w:sz w:val="24"/>
          <w:szCs w:val="24"/>
        </w:rPr>
        <w:t xml:space="preserve"> </w:t>
      </w:r>
      <w:r>
        <w:rPr>
          <w:sz w:val="24"/>
          <w:szCs w:val="24"/>
        </w:rPr>
        <w:t xml:space="preserve">                           - na první vrstvu řeziva ukládáme opět proklady, které dáváme nad betonové</w:t>
      </w:r>
    </w:p>
    <w:p w:rsidR="005F3D2D" w:rsidRDefault="005F3D2D" w:rsidP="005F3D2D">
      <w:pPr>
        <w:spacing w:after="120" w:line="240" w:lineRule="auto"/>
        <w:rPr>
          <w:sz w:val="24"/>
          <w:szCs w:val="24"/>
        </w:rPr>
      </w:pPr>
      <w:r>
        <w:rPr>
          <w:sz w:val="24"/>
          <w:szCs w:val="24"/>
        </w:rPr>
        <w:t xml:space="preserve">                              patky</w:t>
      </w:r>
    </w:p>
    <w:p w:rsidR="005F3D2D" w:rsidRDefault="005F3D2D" w:rsidP="005F3D2D">
      <w:pPr>
        <w:spacing w:after="120" w:line="240" w:lineRule="auto"/>
        <w:rPr>
          <w:sz w:val="24"/>
          <w:szCs w:val="24"/>
        </w:rPr>
      </w:pPr>
      <w:r w:rsidRPr="005F3D2D">
        <w:rPr>
          <w:sz w:val="24"/>
          <w:szCs w:val="24"/>
        </w:rPr>
        <w:t xml:space="preserve"> </w:t>
      </w:r>
      <w:r>
        <w:rPr>
          <w:sz w:val="24"/>
          <w:szCs w:val="24"/>
        </w:rPr>
        <w:t xml:space="preserve">                           - dřevo vrstvíme do považované výšky, při ruční manipulaci 2m, při strojní </w:t>
      </w:r>
    </w:p>
    <w:p w:rsidR="005F3D2D" w:rsidRDefault="005F3D2D" w:rsidP="005F3D2D">
      <w:pPr>
        <w:spacing w:after="120" w:line="240" w:lineRule="auto"/>
        <w:rPr>
          <w:sz w:val="24"/>
          <w:szCs w:val="24"/>
        </w:rPr>
      </w:pPr>
      <w:r>
        <w:rPr>
          <w:sz w:val="24"/>
          <w:szCs w:val="24"/>
        </w:rPr>
        <w:t xml:space="preserve">                              trojnásobek šířky hráně</w:t>
      </w:r>
    </w:p>
    <w:p w:rsidR="005F3D2D" w:rsidRDefault="005F3D2D" w:rsidP="005F3D2D">
      <w:pPr>
        <w:spacing w:after="120" w:line="240" w:lineRule="auto"/>
        <w:rPr>
          <w:sz w:val="24"/>
          <w:szCs w:val="24"/>
        </w:rPr>
      </w:pPr>
      <w:r w:rsidRPr="005F3D2D">
        <w:rPr>
          <w:sz w:val="24"/>
          <w:szCs w:val="24"/>
        </w:rPr>
        <w:t xml:space="preserve"> </w:t>
      </w:r>
      <w:r>
        <w:rPr>
          <w:sz w:val="24"/>
          <w:szCs w:val="24"/>
        </w:rPr>
        <w:t xml:space="preserve">                           - vrchní část je vhodné opatřit stříškou s meziprostorem pro proudění </w:t>
      </w:r>
    </w:p>
    <w:p w:rsidR="005F3D2D" w:rsidRDefault="005F3D2D" w:rsidP="005F3D2D">
      <w:pPr>
        <w:spacing w:after="120" w:line="240" w:lineRule="auto"/>
        <w:rPr>
          <w:sz w:val="24"/>
          <w:szCs w:val="24"/>
        </w:rPr>
      </w:pPr>
      <w:r>
        <w:rPr>
          <w:sz w:val="24"/>
          <w:szCs w:val="24"/>
        </w:rPr>
        <w:t xml:space="preserve">                              Vzduchu</w:t>
      </w:r>
    </w:p>
    <w:p w:rsidR="00BA589B" w:rsidRDefault="00BA589B" w:rsidP="005F3D2D">
      <w:pPr>
        <w:spacing w:after="120" w:line="240" w:lineRule="auto"/>
        <w:rPr>
          <w:sz w:val="24"/>
          <w:szCs w:val="24"/>
        </w:rPr>
      </w:pPr>
    </w:p>
    <w:p w:rsidR="00BA589B" w:rsidRDefault="00BA589B" w:rsidP="005F3D2D">
      <w:pPr>
        <w:spacing w:after="120" w:line="240" w:lineRule="auto"/>
        <w:rPr>
          <w:sz w:val="24"/>
          <w:szCs w:val="24"/>
        </w:rPr>
      </w:pPr>
    </w:p>
    <w:p w:rsidR="00BA589B" w:rsidRDefault="00BA589B" w:rsidP="005F3D2D">
      <w:pPr>
        <w:spacing w:after="120" w:line="240" w:lineRule="auto"/>
        <w:rPr>
          <w:sz w:val="24"/>
          <w:szCs w:val="24"/>
        </w:rPr>
      </w:pPr>
    </w:p>
    <w:p w:rsidR="00BA589B" w:rsidRDefault="00BA589B" w:rsidP="005F3D2D">
      <w:pPr>
        <w:spacing w:after="120" w:line="240" w:lineRule="auto"/>
        <w:rPr>
          <w:sz w:val="24"/>
          <w:szCs w:val="24"/>
        </w:rPr>
      </w:pPr>
    </w:p>
    <w:p w:rsidR="00BA589B" w:rsidRDefault="00BA589B" w:rsidP="005F3D2D">
      <w:pPr>
        <w:spacing w:after="120" w:line="240" w:lineRule="auto"/>
        <w:rPr>
          <w:sz w:val="24"/>
          <w:szCs w:val="24"/>
        </w:rPr>
      </w:pPr>
    </w:p>
    <w:p w:rsidR="00BA589B" w:rsidRDefault="00BA589B" w:rsidP="005F3D2D">
      <w:pPr>
        <w:spacing w:after="120" w:line="240" w:lineRule="auto"/>
        <w:rPr>
          <w:sz w:val="24"/>
          <w:szCs w:val="24"/>
        </w:rPr>
      </w:pPr>
    </w:p>
    <w:p w:rsidR="005F3D2D" w:rsidRPr="00BA589B" w:rsidRDefault="005F3D2D" w:rsidP="005F3D2D">
      <w:pPr>
        <w:spacing w:after="120" w:line="240" w:lineRule="auto"/>
        <w:rPr>
          <w:b/>
          <w:sz w:val="24"/>
          <w:szCs w:val="24"/>
          <w:u w:val="single"/>
        </w:rPr>
      </w:pPr>
      <w:r w:rsidRPr="00BA589B">
        <w:rPr>
          <w:b/>
          <w:sz w:val="24"/>
          <w:szCs w:val="24"/>
          <w:u w:val="single"/>
        </w:rPr>
        <w:t>Obrázek hráně s popisem</w:t>
      </w:r>
    </w:p>
    <w:p w:rsidR="005F3D2D" w:rsidRDefault="00F922C8" w:rsidP="005F3D2D">
      <w:pPr>
        <w:spacing w:after="120" w:line="240" w:lineRule="auto"/>
        <w:rPr>
          <w:sz w:val="24"/>
          <w:szCs w:val="24"/>
        </w:rPr>
      </w:pPr>
      <w:r>
        <w:rPr>
          <w:noProof/>
          <w:sz w:val="24"/>
          <w:szCs w:val="24"/>
          <w:lang w:eastAsia="cs-CZ"/>
        </w:rPr>
        <w:pict>
          <v:rect id="_x0000_s1058" style="position:absolute;margin-left:25.9pt;margin-top:6.75pt;width:438.75pt;height:154.5pt;z-index:251685888"/>
        </w:pict>
      </w:r>
    </w:p>
    <w:p w:rsidR="005F3D2D" w:rsidRDefault="005F3D2D" w:rsidP="005F3D2D">
      <w:pPr>
        <w:spacing w:after="120" w:line="240" w:lineRule="auto"/>
        <w:rPr>
          <w:sz w:val="24"/>
          <w:szCs w:val="24"/>
        </w:rPr>
      </w:pPr>
    </w:p>
    <w:p w:rsidR="005F3D2D" w:rsidRDefault="005F3D2D" w:rsidP="005F3D2D">
      <w:pPr>
        <w:spacing w:after="120" w:line="240" w:lineRule="auto"/>
        <w:rPr>
          <w:sz w:val="24"/>
          <w:szCs w:val="24"/>
        </w:rPr>
      </w:pPr>
    </w:p>
    <w:p w:rsidR="005F3D2D" w:rsidRDefault="005F3D2D" w:rsidP="005F3D2D">
      <w:pPr>
        <w:spacing w:after="120" w:line="240" w:lineRule="auto"/>
        <w:rPr>
          <w:sz w:val="24"/>
          <w:szCs w:val="24"/>
        </w:rPr>
      </w:pPr>
    </w:p>
    <w:p w:rsidR="005F3D2D" w:rsidRDefault="005F3D2D" w:rsidP="005F3D2D">
      <w:pPr>
        <w:spacing w:after="120" w:line="240" w:lineRule="auto"/>
        <w:rPr>
          <w:sz w:val="24"/>
          <w:szCs w:val="24"/>
        </w:rPr>
      </w:pPr>
    </w:p>
    <w:p w:rsidR="005F3D2D" w:rsidRDefault="005F3D2D" w:rsidP="005F3D2D">
      <w:pPr>
        <w:spacing w:after="120" w:line="240" w:lineRule="auto"/>
        <w:rPr>
          <w:sz w:val="24"/>
          <w:szCs w:val="24"/>
        </w:rPr>
      </w:pPr>
    </w:p>
    <w:p w:rsidR="005F3D2D" w:rsidRDefault="005F3D2D" w:rsidP="005F3D2D">
      <w:pPr>
        <w:spacing w:after="120" w:line="240" w:lineRule="auto"/>
        <w:rPr>
          <w:sz w:val="24"/>
          <w:szCs w:val="24"/>
        </w:rPr>
      </w:pPr>
    </w:p>
    <w:p w:rsidR="005F3D2D" w:rsidRDefault="005F3D2D" w:rsidP="005F3D2D">
      <w:pPr>
        <w:spacing w:after="120" w:line="240" w:lineRule="auto"/>
        <w:rPr>
          <w:sz w:val="24"/>
          <w:szCs w:val="24"/>
        </w:rPr>
      </w:pPr>
    </w:p>
    <w:p w:rsidR="00BA589B" w:rsidRDefault="00BA589B" w:rsidP="00084999">
      <w:pPr>
        <w:spacing w:after="120" w:line="240" w:lineRule="auto"/>
        <w:outlineLvl w:val="0"/>
        <w:rPr>
          <w:sz w:val="28"/>
          <w:szCs w:val="24"/>
        </w:rPr>
      </w:pPr>
    </w:p>
    <w:p w:rsidR="005F3D2D" w:rsidRPr="00255389" w:rsidRDefault="00255389" w:rsidP="00BA589B">
      <w:pPr>
        <w:tabs>
          <w:tab w:val="bar" w:pos="1985"/>
        </w:tabs>
        <w:spacing w:after="120" w:line="240" w:lineRule="auto"/>
        <w:outlineLvl w:val="0"/>
        <w:rPr>
          <w:sz w:val="28"/>
          <w:szCs w:val="24"/>
        </w:rPr>
      </w:pPr>
      <w:r w:rsidRPr="00255389">
        <w:rPr>
          <w:sz w:val="28"/>
          <w:szCs w:val="24"/>
        </w:rPr>
        <w:t>Rozmístění patek</w:t>
      </w:r>
    </w:p>
    <w:p w:rsidR="00255389" w:rsidRDefault="00255389" w:rsidP="00255389">
      <w:pPr>
        <w:spacing w:after="120" w:line="240" w:lineRule="auto"/>
        <w:rPr>
          <w:sz w:val="28"/>
          <w:szCs w:val="24"/>
        </w:rPr>
      </w:pPr>
      <w:r w:rsidRPr="00255389">
        <w:rPr>
          <w:sz w:val="28"/>
          <w:szCs w:val="24"/>
        </w:rPr>
        <w:t>-</w:t>
      </w:r>
      <w:r>
        <w:rPr>
          <w:sz w:val="28"/>
          <w:szCs w:val="24"/>
        </w:rPr>
        <w:t xml:space="preserve"> </w:t>
      </w:r>
      <w:r w:rsidRPr="00255389">
        <w:rPr>
          <w:sz w:val="24"/>
          <w:szCs w:val="24"/>
        </w:rPr>
        <w:t xml:space="preserve">jednoduchá hráň                                           </w:t>
      </w:r>
      <w:r w:rsidRPr="00255389">
        <w:rPr>
          <w:szCs w:val="24"/>
        </w:rPr>
        <w:t xml:space="preserve"> </w:t>
      </w:r>
      <w:r w:rsidRPr="00255389">
        <w:rPr>
          <w:sz w:val="24"/>
          <w:szCs w:val="24"/>
        </w:rPr>
        <w:t xml:space="preserve">obrázek </w:t>
      </w:r>
    </w:p>
    <w:p w:rsidR="00255389" w:rsidRDefault="00F922C8" w:rsidP="00255389">
      <w:pPr>
        <w:spacing w:after="120" w:line="240" w:lineRule="auto"/>
        <w:rPr>
          <w:sz w:val="28"/>
          <w:szCs w:val="24"/>
        </w:rPr>
      </w:pPr>
      <w:r>
        <w:rPr>
          <w:noProof/>
          <w:sz w:val="24"/>
          <w:szCs w:val="24"/>
          <w:lang w:eastAsia="cs-CZ"/>
        </w:rPr>
        <w:pict>
          <v:rect id="_x0000_s1059" style="position:absolute;margin-left:34.15pt;margin-top:1.8pt;width:438.75pt;height:154.5pt;z-index:251686912"/>
        </w:pict>
      </w:r>
    </w:p>
    <w:p w:rsidR="00255389" w:rsidRDefault="00255389" w:rsidP="00255389">
      <w:pPr>
        <w:spacing w:after="120" w:line="240" w:lineRule="auto"/>
        <w:rPr>
          <w:sz w:val="28"/>
          <w:szCs w:val="24"/>
        </w:rPr>
      </w:pPr>
    </w:p>
    <w:p w:rsidR="00255389" w:rsidRDefault="00255389" w:rsidP="00255389">
      <w:pPr>
        <w:spacing w:after="120" w:line="240" w:lineRule="auto"/>
        <w:rPr>
          <w:sz w:val="28"/>
          <w:szCs w:val="24"/>
        </w:rPr>
      </w:pPr>
    </w:p>
    <w:p w:rsidR="00255389" w:rsidRDefault="00255389" w:rsidP="00255389">
      <w:pPr>
        <w:spacing w:after="120" w:line="240" w:lineRule="auto"/>
        <w:rPr>
          <w:sz w:val="28"/>
          <w:szCs w:val="24"/>
        </w:rPr>
      </w:pPr>
    </w:p>
    <w:p w:rsidR="00255389" w:rsidRDefault="00255389" w:rsidP="00255389">
      <w:pPr>
        <w:spacing w:after="120" w:line="240" w:lineRule="auto"/>
        <w:rPr>
          <w:sz w:val="28"/>
          <w:szCs w:val="24"/>
        </w:rPr>
      </w:pPr>
    </w:p>
    <w:p w:rsidR="00255389" w:rsidRDefault="00255389" w:rsidP="00255389">
      <w:pPr>
        <w:spacing w:after="120" w:line="240" w:lineRule="auto"/>
        <w:rPr>
          <w:sz w:val="28"/>
          <w:szCs w:val="24"/>
        </w:rPr>
      </w:pPr>
    </w:p>
    <w:p w:rsidR="00255389" w:rsidRDefault="00255389" w:rsidP="00255389">
      <w:pPr>
        <w:spacing w:after="120" w:line="240" w:lineRule="auto"/>
        <w:rPr>
          <w:sz w:val="28"/>
          <w:szCs w:val="24"/>
        </w:rPr>
      </w:pPr>
    </w:p>
    <w:p w:rsidR="00255389" w:rsidRDefault="00255389" w:rsidP="00255389">
      <w:pPr>
        <w:spacing w:after="120" w:line="240" w:lineRule="auto"/>
        <w:rPr>
          <w:sz w:val="28"/>
          <w:szCs w:val="24"/>
        </w:rPr>
      </w:pPr>
    </w:p>
    <w:p w:rsidR="00255389" w:rsidRDefault="00255389" w:rsidP="00255389">
      <w:pPr>
        <w:spacing w:after="120" w:line="240" w:lineRule="auto"/>
        <w:rPr>
          <w:sz w:val="28"/>
          <w:szCs w:val="24"/>
        </w:rPr>
      </w:pPr>
      <w:r w:rsidRPr="00255389">
        <w:rPr>
          <w:sz w:val="28"/>
          <w:szCs w:val="24"/>
        </w:rPr>
        <w:t>-</w:t>
      </w:r>
      <w:r>
        <w:rPr>
          <w:sz w:val="28"/>
          <w:szCs w:val="24"/>
        </w:rPr>
        <w:t xml:space="preserve"> rozložení </w:t>
      </w:r>
      <w:r w:rsidR="008B3904">
        <w:rPr>
          <w:sz w:val="28"/>
          <w:szCs w:val="24"/>
        </w:rPr>
        <w:t>dvoj hráně</w:t>
      </w:r>
    </w:p>
    <w:p w:rsidR="00255389" w:rsidRDefault="00F922C8" w:rsidP="00255389">
      <w:pPr>
        <w:spacing w:after="120" w:line="240" w:lineRule="auto"/>
        <w:rPr>
          <w:sz w:val="28"/>
          <w:szCs w:val="24"/>
        </w:rPr>
      </w:pPr>
      <w:r>
        <w:rPr>
          <w:noProof/>
          <w:sz w:val="24"/>
          <w:szCs w:val="24"/>
          <w:lang w:eastAsia="cs-CZ"/>
        </w:rPr>
        <w:pict>
          <v:rect id="_x0000_s1060" style="position:absolute;margin-left:34.15pt;margin-top:.25pt;width:438.75pt;height:154.5pt;z-index:251687936"/>
        </w:pict>
      </w:r>
    </w:p>
    <w:p w:rsidR="00255389" w:rsidRDefault="00255389" w:rsidP="00255389">
      <w:pPr>
        <w:spacing w:after="120" w:line="240" w:lineRule="auto"/>
        <w:rPr>
          <w:sz w:val="28"/>
          <w:szCs w:val="24"/>
        </w:rPr>
      </w:pPr>
    </w:p>
    <w:p w:rsidR="00255389" w:rsidRDefault="00255389" w:rsidP="00255389">
      <w:pPr>
        <w:spacing w:after="120" w:line="240" w:lineRule="auto"/>
        <w:rPr>
          <w:sz w:val="28"/>
          <w:szCs w:val="24"/>
        </w:rPr>
      </w:pPr>
    </w:p>
    <w:p w:rsidR="00255389" w:rsidRDefault="00255389" w:rsidP="00255389">
      <w:pPr>
        <w:spacing w:after="120" w:line="240" w:lineRule="auto"/>
        <w:rPr>
          <w:sz w:val="28"/>
          <w:szCs w:val="24"/>
        </w:rPr>
      </w:pPr>
    </w:p>
    <w:p w:rsidR="00255389" w:rsidRDefault="00255389" w:rsidP="00255389">
      <w:pPr>
        <w:spacing w:after="120" w:line="240" w:lineRule="auto"/>
        <w:rPr>
          <w:sz w:val="28"/>
          <w:szCs w:val="24"/>
        </w:rPr>
      </w:pPr>
    </w:p>
    <w:p w:rsidR="00255389" w:rsidRDefault="00255389" w:rsidP="00255389">
      <w:pPr>
        <w:spacing w:after="120" w:line="240" w:lineRule="auto"/>
        <w:rPr>
          <w:sz w:val="28"/>
          <w:szCs w:val="24"/>
        </w:rPr>
      </w:pPr>
    </w:p>
    <w:p w:rsidR="00255389" w:rsidRDefault="00255389" w:rsidP="00255389">
      <w:pPr>
        <w:spacing w:after="120" w:line="240" w:lineRule="auto"/>
        <w:rPr>
          <w:sz w:val="28"/>
          <w:szCs w:val="24"/>
        </w:rPr>
      </w:pPr>
    </w:p>
    <w:p w:rsidR="00255389" w:rsidRDefault="00255389" w:rsidP="00255389">
      <w:pPr>
        <w:spacing w:after="120" w:line="240" w:lineRule="auto"/>
        <w:rPr>
          <w:sz w:val="24"/>
          <w:szCs w:val="24"/>
        </w:rPr>
      </w:pPr>
      <w:r w:rsidRPr="00255389">
        <w:rPr>
          <w:sz w:val="24"/>
          <w:szCs w:val="24"/>
        </w:rPr>
        <w:t>-</w:t>
      </w:r>
      <w:r>
        <w:rPr>
          <w:sz w:val="24"/>
          <w:szCs w:val="24"/>
        </w:rPr>
        <w:t xml:space="preserve"> doba sušení podle ročního období:</w:t>
      </w:r>
    </w:p>
    <w:p w:rsidR="00255389" w:rsidRDefault="00255389" w:rsidP="00255389">
      <w:pPr>
        <w:spacing w:after="120" w:line="240" w:lineRule="auto"/>
        <w:rPr>
          <w:sz w:val="24"/>
          <w:szCs w:val="24"/>
        </w:rPr>
      </w:pPr>
      <w:r>
        <w:rPr>
          <w:sz w:val="24"/>
          <w:szCs w:val="24"/>
        </w:rPr>
        <w:t>u měkkého řeziva tloušťky do 40 mm je: listopad–říjen     270 dní</w:t>
      </w:r>
    </w:p>
    <w:p w:rsidR="00255389" w:rsidRPr="00255389" w:rsidRDefault="00255389" w:rsidP="00255389">
      <w:pPr>
        <w:spacing w:after="120" w:line="240" w:lineRule="auto"/>
        <w:rPr>
          <w:sz w:val="24"/>
          <w:szCs w:val="24"/>
        </w:rPr>
      </w:pPr>
      <w:r>
        <w:rPr>
          <w:sz w:val="24"/>
          <w:szCs w:val="24"/>
        </w:rPr>
        <w:t xml:space="preserve">                                                                        červen                  130 dní</w:t>
      </w:r>
    </w:p>
    <w:p w:rsidR="00255389" w:rsidRDefault="00255389" w:rsidP="00255389">
      <w:pPr>
        <w:spacing w:after="120" w:line="240" w:lineRule="auto"/>
        <w:rPr>
          <w:sz w:val="24"/>
          <w:szCs w:val="24"/>
        </w:rPr>
      </w:pPr>
      <w:r w:rsidRPr="00255389">
        <w:rPr>
          <w:sz w:val="24"/>
          <w:szCs w:val="24"/>
        </w:rPr>
        <w:t>-</w:t>
      </w:r>
      <w:r>
        <w:rPr>
          <w:sz w:val="24"/>
          <w:szCs w:val="24"/>
        </w:rPr>
        <w:t xml:space="preserve"> hovoříme o tzv. předsušeném řezivu s vlhkostí max. 17-15 %</w:t>
      </w:r>
    </w:p>
    <w:p w:rsidR="00255389" w:rsidRDefault="00255389" w:rsidP="00255389">
      <w:pPr>
        <w:spacing w:after="120" w:line="240" w:lineRule="auto"/>
        <w:rPr>
          <w:sz w:val="24"/>
          <w:szCs w:val="24"/>
        </w:rPr>
      </w:pPr>
      <w:r>
        <w:rPr>
          <w:sz w:val="24"/>
          <w:szCs w:val="24"/>
        </w:rPr>
        <w:t>- cirkulování vzduchu v hráni se rozděluje:</w:t>
      </w:r>
    </w:p>
    <w:p w:rsidR="00AF1A7A" w:rsidRDefault="00255389" w:rsidP="00255389">
      <w:pPr>
        <w:spacing w:after="120" w:line="240" w:lineRule="auto"/>
        <w:rPr>
          <w:sz w:val="24"/>
          <w:szCs w:val="24"/>
        </w:rPr>
      </w:pPr>
      <w:r>
        <w:rPr>
          <w:sz w:val="24"/>
          <w:szCs w:val="24"/>
        </w:rPr>
        <w:t xml:space="preserve">a) vodorovná – závisí na místních </w:t>
      </w:r>
      <w:r w:rsidR="00AF1A7A">
        <w:rPr>
          <w:sz w:val="24"/>
          <w:szCs w:val="24"/>
        </w:rPr>
        <w:t xml:space="preserve">podmínkách, hráň směřujeme bokem ke směru prodění      </w:t>
      </w:r>
    </w:p>
    <w:p w:rsidR="00AF1A7A" w:rsidRDefault="00AF1A7A" w:rsidP="00255389">
      <w:pPr>
        <w:spacing w:after="120" w:line="240" w:lineRule="auto"/>
        <w:rPr>
          <w:sz w:val="24"/>
          <w:szCs w:val="24"/>
        </w:rPr>
      </w:pPr>
      <w:r>
        <w:rPr>
          <w:sz w:val="24"/>
          <w:szCs w:val="24"/>
        </w:rPr>
        <w:t xml:space="preserve">                            vzduchu a čelní konce řeziva je vhodné opatřit nátěrem (z důvodu </w:t>
      </w:r>
    </w:p>
    <w:p w:rsidR="00AF1A7A" w:rsidRDefault="00AF1A7A" w:rsidP="00255389">
      <w:pPr>
        <w:spacing w:after="120" w:line="240" w:lineRule="auto"/>
        <w:rPr>
          <w:sz w:val="24"/>
          <w:szCs w:val="24"/>
        </w:rPr>
      </w:pPr>
      <w:r>
        <w:rPr>
          <w:sz w:val="24"/>
          <w:szCs w:val="24"/>
        </w:rPr>
        <w:t xml:space="preserve">                            pomalejšího odcházení vlhkosti z čelních konců)</w:t>
      </w:r>
    </w:p>
    <w:p w:rsidR="00255389" w:rsidRDefault="00AF1A7A" w:rsidP="00255389">
      <w:pPr>
        <w:spacing w:after="120" w:line="240" w:lineRule="auto"/>
        <w:rPr>
          <w:sz w:val="24"/>
          <w:szCs w:val="24"/>
        </w:rPr>
      </w:pPr>
      <w:r>
        <w:rPr>
          <w:sz w:val="24"/>
          <w:szCs w:val="24"/>
        </w:rPr>
        <w:t>b) svislé prodění vzduchu</w:t>
      </w:r>
      <w:r w:rsidR="00255389">
        <w:rPr>
          <w:sz w:val="24"/>
          <w:szCs w:val="24"/>
        </w:rPr>
        <w:t xml:space="preserve"> </w:t>
      </w:r>
      <w:r>
        <w:rPr>
          <w:sz w:val="24"/>
          <w:szCs w:val="24"/>
        </w:rPr>
        <w:t>– je vytvářeno těžším vlhkým vzduchem, který propadává skrze</w:t>
      </w:r>
    </w:p>
    <w:p w:rsidR="00AF1A7A" w:rsidRDefault="00AF1A7A" w:rsidP="00255389">
      <w:pPr>
        <w:spacing w:after="120" w:line="240" w:lineRule="auto"/>
        <w:rPr>
          <w:sz w:val="24"/>
          <w:szCs w:val="24"/>
        </w:rPr>
      </w:pPr>
      <w:r>
        <w:rPr>
          <w:sz w:val="24"/>
          <w:szCs w:val="24"/>
        </w:rPr>
        <w:t xml:space="preserve">                                                 hráň, z tohoto důvodu je vhodné vytvářet uprostřed hráně </w:t>
      </w:r>
    </w:p>
    <w:p w:rsidR="00AF1A7A" w:rsidRDefault="00AF1A7A" w:rsidP="00255389">
      <w:pPr>
        <w:spacing w:after="120" w:line="240" w:lineRule="auto"/>
        <w:rPr>
          <w:sz w:val="24"/>
          <w:szCs w:val="24"/>
        </w:rPr>
      </w:pPr>
      <w:r>
        <w:rPr>
          <w:sz w:val="24"/>
          <w:szCs w:val="24"/>
        </w:rPr>
        <w:t xml:space="preserve">                                                 tzv. vzduchový komín</w:t>
      </w:r>
    </w:p>
    <w:p w:rsidR="00AF1A7A" w:rsidRDefault="00AF1A7A" w:rsidP="00255389">
      <w:pPr>
        <w:spacing w:after="120" w:line="240" w:lineRule="auto"/>
        <w:rPr>
          <w:sz w:val="24"/>
          <w:szCs w:val="24"/>
        </w:rPr>
      </w:pPr>
    </w:p>
    <w:p w:rsidR="00AF1A7A" w:rsidRDefault="00520F0A" w:rsidP="00084999">
      <w:pPr>
        <w:spacing w:after="120" w:line="240" w:lineRule="auto"/>
        <w:outlineLvl w:val="0"/>
        <w:rPr>
          <w:sz w:val="32"/>
          <w:szCs w:val="24"/>
        </w:rPr>
      </w:pPr>
      <w:r>
        <w:rPr>
          <w:sz w:val="32"/>
          <w:szCs w:val="24"/>
        </w:rPr>
        <w:t>Alternativní způsoby ukládání řeziva do hráně</w:t>
      </w:r>
    </w:p>
    <w:p w:rsidR="00520F0A" w:rsidRDefault="00520F0A" w:rsidP="00520F0A">
      <w:pPr>
        <w:spacing w:after="120" w:line="240" w:lineRule="auto"/>
        <w:rPr>
          <w:sz w:val="24"/>
          <w:szCs w:val="24"/>
        </w:rPr>
      </w:pPr>
      <w:r w:rsidRPr="00520F0A">
        <w:rPr>
          <w:sz w:val="24"/>
          <w:szCs w:val="24"/>
        </w:rPr>
        <w:t>1)</w:t>
      </w:r>
      <w:r>
        <w:rPr>
          <w:sz w:val="24"/>
          <w:szCs w:val="24"/>
        </w:rPr>
        <w:t xml:space="preserve"> Do kozlíku                                                                                         2) Do trojúhelníku </w:t>
      </w:r>
    </w:p>
    <w:p w:rsidR="00520F0A" w:rsidRDefault="00F922C8" w:rsidP="00520F0A">
      <w:pPr>
        <w:spacing w:after="120" w:line="240" w:lineRule="auto"/>
        <w:rPr>
          <w:sz w:val="24"/>
          <w:szCs w:val="24"/>
        </w:rPr>
      </w:pPr>
      <w:r>
        <w:rPr>
          <w:noProof/>
          <w:sz w:val="24"/>
          <w:szCs w:val="24"/>
          <w:lang w:eastAsia="cs-CZ"/>
        </w:rPr>
        <w:pict>
          <v:rect id="_x0000_s1062" style="position:absolute;margin-left:246.4pt;margin-top:11.4pt;width:171pt;height:156pt;z-index:251689984"/>
        </w:pict>
      </w:r>
      <w:r>
        <w:rPr>
          <w:noProof/>
          <w:sz w:val="24"/>
          <w:szCs w:val="24"/>
          <w:lang w:eastAsia="cs-CZ"/>
        </w:rPr>
        <w:pict>
          <v:rect id="_x0000_s1061" style="position:absolute;margin-left:8.65pt;margin-top:11.4pt;width:171pt;height:156pt;z-index:251688960"/>
        </w:pict>
      </w:r>
    </w:p>
    <w:p w:rsidR="00520F0A" w:rsidRDefault="00520F0A" w:rsidP="00520F0A">
      <w:pPr>
        <w:spacing w:after="120" w:line="240" w:lineRule="auto"/>
        <w:rPr>
          <w:sz w:val="24"/>
          <w:szCs w:val="24"/>
        </w:rPr>
      </w:pPr>
    </w:p>
    <w:p w:rsidR="00520F0A" w:rsidRDefault="00520F0A" w:rsidP="00520F0A">
      <w:pPr>
        <w:spacing w:after="120" w:line="240" w:lineRule="auto"/>
        <w:rPr>
          <w:sz w:val="24"/>
          <w:szCs w:val="24"/>
        </w:rPr>
      </w:pPr>
    </w:p>
    <w:p w:rsidR="00520F0A" w:rsidRDefault="00520F0A" w:rsidP="00520F0A">
      <w:pPr>
        <w:spacing w:after="120" w:line="240" w:lineRule="auto"/>
        <w:rPr>
          <w:sz w:val="24"/>
          <w:szCs w:val="24"/>
        </w:rPr>
      </w:pPr>
    </w:p>
    <w:p w:rsidR="00520F0A" w:rsidRDefault="00520F0A" w:rsidP="00520F0A">
      <w:pPr>
        <w:spacing w:after="120" w:line="240" w:lineRule="auto"/>
        <w:rPr>
          <w:sz w:val="24"/>
          <w:szCs w:val="24"/>
        </w:rPr>
      </w:pPr>
    </w:p>
    <w:p w:rsidR="00520F0A" w:rsidRDefault="00520F0A" w:rsidP="00520F0A">
      <w:pPr>
        <w:spacing w:after="120" w:line="240" w:lineRule="auto"/>
        <w:rPr>
          <w:sz w:val="24"/>
          <w:szCs w:val="24"/>
        </w:rPr>
      </w:pPr>
    </w:p>
    <w:p w:rsidR="00520F0A" w:rsidRDefault="00520F0A" w:rsidP="00520F0A">
      <w:pPr>
        <w:spacing w:after="120" w:line="240" w:lineRule="auto"/>
        <w:rPr>
          <w:sz w:val="24"/>
          <w:szCs w:val="24"/>
        </w:rPr>
      </w:pPr>
    </w:p>
    <w:p w:rsidR="00520F0A" w:rsidRDefault="00520F0A" w:rsidP="00520F0A">
      <w:pPr>
        <w:spacing w:after="120" w:line="240" w:lineRule="auto"/>
        <w:rPr>
          <w:sz w:val="24"/>
          <w:szCs w:val="24"/>
        </w:rPr>
      </w:pPr>
    </w:p>
    <w:p w:rsidR="00520F0A" w:rsidRDefault="00520F0A" w:rsidP="00520F0A">
      <w:pPr>
        <w:spacing w:after="120" w:line="240" w:lineRule="auto"/>
        <w:rPr>
          <w:sz w:val="24"/>
          <w:szCs w:val="24"/>
        </w:rPr>
      </w:pPr>
    </w:p>
    <w:p w:rsidR="00B75C05" w:rsidRDefault="00B75C05" w:rsidP="00520F0A">
      <w:pPr>
        <w:spacing w:after="120" w:line="240" w:lineRule="auto"/>
        <w:rPr>
          <w:sz w:val="24"/>
          <w:szCs w:val="24"/>
        </w:rPr>
      </w:pPr>
      <w:r>
        <w:rPr>
          <w:sz w:val="24"/>
          <w:szCs w:val="24"/>
        </w:rPr>
        <w:lastRenderedPageBreak/>
        <w:t>3) Do jeslí                                                                                               4) Kmenování (boules)</w:t>
      </w:r>
    </w:p>
    <w:p w:rsidR="00B75C05" w:rsidRDefault="00B75C05" w:rsidP="00520F0A">
      <w:pPr>
        <w:spacing w:after="120" w:line="240" w:lineRule="auto"/>
        <w:rPr>
          <w:sz w:val="24"/>
          <w:szCs w:val="24"/>
        </w:rPr>
      </w:pPr>
    </w:p>
    <w:p w:rsidR="00B75C05" w:rsidRDefault="00F922C8" w:rsidP="00520F0A">
      <w:pPr>
        <w:spacing w:after="120" w:line="240" w:lineRule="auto"/>
        <w:rPr>
          <w:sz w:val="24"/>
          <w:szCs w:val="24"/>
        </w:rPr>
      </w:pPr>
      <w:r>
        <w:rPr>
          <w:noProof/>
          <w:sz w:val="24"/>
          <w:szCs w:val="24"/>
          <w:lang w:eastAsia="cs-CZ"/>
        </w:rPr>
        <w:pict>
          <v:rect id="_x0000_s1064" style="position:absolute;margin-left:246.4pt;margin-top:6.25pt;width:171pt;height:156pt;z-index:251692032"/>
        </w:pict>
      </w:r>
      <w:r>
        <w:rPr>
          <w:noProof/>
          <w:sz w:val="24"/>
          <w:szCs w:val="24"/>
          <w:lang w:eastAsia="cs-CZ"/>
        </w:rPr>
        <w:pict>
          <v:rect id="_x0000_s1063" style="position:absolute;margin-left:8.65pt;margin-top:6.25pt;width:171pt;height:156pt;z-index:251691008"/>
        </w:pict>
      </w:r>
    </w:p>
    <w:p w:rsidR="00B75C05" w:rsidRDefault="00B75C05" w:rsidP="00520F0A">
      <w:pPr>
        <w:spacing w:after="120" w:line="240" w:lineRule="auto"/>
        <w:rPr>
          <w:sz w:val="24"/>
          <w:szCs w:val="24"/>
        </w:rPr>
      </w:pPr>
    </w:p>
    <w:p w:rsidR="00B75C05" w:rsidRDefault="00B75C05" w:rsidP="00520F0A">
      <w:pPr>
        <w:spacing w:after="120" w:line="240" w:lineRule="auto"/>
        <w:rPr>
          <w:sz w:val="24"/>
          <w:szCs w:val="24"/>
        </w:rPr>
      </w:pPr>
    </w:p>
    <w:p w:rsidR="00B75C05" w:rsidRDefault="00B75C05" w:rsidP="00520F0A">
      <w:pPr>
        <w:spacing w:after="120" w:line="240" w:lineRule="auto"/>
        <w:rPr>
          <w:sz w:val="24"/>
          <w:szCs w:val="24"/>
        </w:rPr>
      </w:pPr>
    </w:p>
    <w:p w:rsidR="00B75C05" w:rsidRDefault="00B75C05" w:rsidP="00520F0A">
      <w:pPr>
        <w:spacing w:after="120" w:line="240" w:lineRule="auto"/>
        <w:rPr>
          <w:sz w:val="24"/>
          <w:szCs w:val="24"/>
        </w:rPr>
      </w:pPr>
    </w:p>
    <w:p w:rsidR="00B75C05" w:rsidRDefault="00B75C05" w:rsidP="00520F0A">
      <w:pPr>
        <w:spacing w:after="120" w:line="240" w:lineRule="auto"/>
        <w:rPr>
          <w:sz w:val="24"/>
          <w:szCs w:val="24"/>
        </w:rPr>
      </w:pPr>
    </w:p>
    <w:p w:rsidR="00B75C05" w:rsidRDefault="00B75C05" w:rsidP="00520F0A">
      <w:pPr>
        <w:spacing w:after="120" w:line="240" w:lineRule="auto"/>
        <w:rPr>
          <w:sz w:val="24"/>
          <w:szCs w:val="24"/>
        </w:rPr>
      </w:pPr>
    </w:p>
    <w:p w:rsidR="00B75C05" w:rsidRDefault="00B75C05" w:rsidP="00520F0A">
      <w:pPr>
        <w:spacing w:after="120" w:line="240" w:lineRule="auto"/>
        <w:rPr>
          <w:sz w:val="24"/>
          <w:szCs w:val="24"/>
        </w:rPr>
      </w:pPr>
    </w:p>
    <w:p w:rsidR="00B75C05" w:rsidRDefault="00B75C05" w:rsidP="00520F0A">
      <w:pPr>
        <w:spacing w:after="120" w:line="240" w:lineRule="auto"/>
        <w:rPr>
          <w:sz w:val="24"/>
          <w:szCs w:val="24"/>
        </w:rPr>
      </w:pPr>
    </w:p>
    <w:p w:rsidR="00B75C05" w:rsidRDefault="00B75C05" w:rsidP="00520F0A">
      <w:pPr>
        <w:spacing w:after="120" w:line="240" w:lineRule="auto"/>
        <w:rPr>
          <w:sz w:val="24"/>
          <w:szCs w:val="24"/>
        </w:rPr>
      </w:pPr>
    </w:p>
    <w:p w:rsidR="00BA589B" w:rsidRDefault="00BA589B" w:rsidP="00520F0A">
      <w:pPr>
        <w:spacing w:after="120" w:line="240" w:lineRule="auto"/>
        <w:rPr>
          <w:sz w:val="24"/>
          <w:szCs w:val="24"/>
        </w:rPr>
      </w:pPr>
    </w:p>
    <w:p w:rsidR="00B75C05" w:rsidRPr="00BA589B" w:rsidRDefault="00B75C05" w:rsidP="00520F0A">
      <w:pPr>
        <w:spacing w:after="120" w:line="240" w:lineRule="auto"/>
        <w:rPr>
          <w:b/>
          <w:sz w:val="24"/>
          <w:szCs w:val="24"/>
          <w:u w:val="single"/>
        </w:rPr>
      </w:pPr>
      <w:r w:rsidRPr="00BA589B">
        <w:rPr>
          <w:b/>
          <w:sz w:val="24"/>
          <w:szCs w:val="24"/>
          <w:u w:val="single"/>
        </w:rPr>
        <w:t>Vlhkostní hodnoty:</w:t>
      </w:r>
    </w:p>
    <w:p w:rsidR="00B75C05" w:rsidRDefault="00B75C05" w:rsidP="00B75C05">
      <w:pPr>
        <w:spacing w:after="120" w:line="240" w:lineRule="auto"/>
        <w:rPr>
          <w:sz w:val="24"/>
          <w:szCs w:val="24"/>
        </w:rPr>
      </w:pPr>
      <w:r w:rsidRPr="00B75C05">
        <w:rPr>
          <w:sz w:val="24"/>
          <w:szCs w:val="24"/>
        </w:rPr>
        <w:t>-</w:t>
      </w:r>
      <w:r>
        <w:rPr>
          <w:sz w:val="24"/>
          <w:szCs w:val="24"/>
        </w:rPr>
        <w:t xml:space="preserve"> máčení ve vodě – nad 100 % vlhkosti</w:t>
      </w:r>
    </w:p>
    <w:p w:rsidR="00B75C05" w:rsidRDefault="00B75C05" w:rsidP="00B75C05">
      <w:pPr>
        <w:spacing w:after="120" w:line="240" w:lineRule="auto"/>
        <w:rPr>
          <w:sz w:val="24"/>
          <w:szCs w:val="24"/>
        </w:rPr>
      </w:pPr>
      <w:r>
        <w:rPr>
          <w:sz w:val="24"/>
          <w:szCs w:val="24"/>
        </w:rPr>
        <w:t>- čerstvě pokácené dřevo – 70-100 % vlhkosti</w:t>
      </w:r>
    </w:p>
    <w:p w:rsidR="00B75C05" w:rsidRDefault="00B75C05" w:rsidP="00B75C05">
      <w:pPr>
        <w:spacing w:after="120" w:line="240" w:lineRule="auto"/>
        <w:rPr>
          <w:sz w:val="24"/>
          <w:szCs w:val="24"/>
        </w:rPr>
      </w:pPr>
      <w:r>
        <w:rPr>
          <w:sz w:val="24"/>
          <w:szCs w:val="24"/>
        </w:rPr>
        <w:t>- řezivo sušené v exteriéru – podle doby sušení, 25-15-17 % vlhkosti</w:t>
      </w:r>
    </w:p>
    <w:p w:rsidR="00B75C05" w:rsidRDefault="00B75C05" w:rsidP="00B75C05">
      <w:pPr>
        <w:spacing w:after="120" w:line="240" w:lineRule="auto"/>
        <w:rPr>
          <w:sz w:val="24"/>
          <w:szCs w:val="24"/>
        </w:rPr>
      </w:pPr>
      <w:r>
        <w:rPr>
          <w:sz w:val="24"/>
          <w:szCs w:val="24"/>
        </w:rPr>
        <w:t>- řezivo pro stavební truhlářské výroby (STV) – 12-15 % ...... okna, dveře</w:t>
      </w:r>
    </w:p>
    <w:p w:rsidR="00B75C05" w:rsidRDefault="00B75C05" w:rsidP="00B75C05">
      <w:pPr>
        <w:spacing w:after="120" w:line="240" w:lineRule="auto"/>
        <w:rPr>
          <w:sz w:val="24"/>
          <w:szCs w:val="24"/>
        </w:rPr>
      </w:pPr>
      <w:r>
        <w:rPr>
          <w:sz w:val="24"/>
          <w:szCs w:val="24"/>
        </w:rPr>
        <w:t>- výrobky interiér – 6-10%</w:t>
      </w:r>
    </w:p>
    <w:p w:rsidR="00B75C05" w:rsidRDefault="005F1E53" w:rsidP="00B75C05">
      <w:pPr>
        <w:spacing w:after="120" w:line="240" w:lineRule="auto"/>
        <w:rPr>
          <w:sz w:val="24"/>
          <w:szCs w:val="24"/>
        </w:rPr>
      </w:pPr>
      <w:r>
        <w:rPr>
          <w:sz w:val="24"/>
          <w:szCs w:val="24"/>
        </w:rPr>
        <w:t>- hudební nástroje – 4-6 %</w:t>
      </w:r>
    </w:p>
    <w:p w:rsidR="005F1E53" w:rsidRDefault="005F1E53" w:rsidP="00B75C05">
      <w:pPr>
        <w:spacing w:after="120" w:line="240" w:lineRule="auto"/>
        <w:rPr>
          <w:sz w:val="24"/>
          <w:szCs w:val="24"/>
        </w:rPr>
      </w:pPr>
    </w:p>
    <w:p w:rsidR="005F1E53" w:rsidRDefault="005F1E53" w:rsidP="00B75C05">
      <w:pPr>
        <w:spacing w:after="120" w:line="240" w:lineRule="auto"/>
        <w:rPr>
          <w:sz w:val="24"/>
          <w:szCs w:val="24"/>
        </w:rPr>
      </w:pPr>
    </w:p>
    <w:p w:rsidR="005F1E53" w:rsidRDefault="005F1E53" w:rsidP="00B75C05">
      <w:pPr>
        <w:spacing w:after="120" w:line="240" w:lineRule="auto"/>
        <w:rPr>
          <w:sz w:val="24"/>
          <w:szCs w:val="24"/>
        </w:rPr>
      </w:pPr>
    </w:p>
    <w:p w:rsidR="005F1E53" w:rsidRDefault="00700F83" w:rsidP="00084999">
      <w:pPr>
        <w:spacing w:after="120" w:line="240" w:lineRule="auto"/>
        <w:outlineLvl w:val="0"/>
        <w:rPr>
          <w:b/>
          <w:color w:val="FF0000"/>
          <w:sz w:val="36"/>
          <w:szCs w:val="36"/>
          <w:u w:val="single"/>
        </w:rPr>
      </w:pPr>
      <w:r>
        <w:rPr>
          <w:b/>
          <w:color w:val="FF0000"/>
          <w:sz w:val="36"/>
          <w:szCs w:val="36"/>
          <w:u w:val="single"/>
        </w:rPr>
        <w:t>15</w:t>
      </w:r>
      <w:r w:rsidR="00BA589B" w:rsidRPr="00BA589B">
        <w:rPr>
          <w:b/>
          <w:color w:val="FF0000"/>
          <w:sz w:val="36"/>
          <w:szCs w:val="36"/>
          <w:u w:val="single"/>
        </w:rPr>
        <w:t xml:space="preserve">.  Téma: </w:t>
      </w:r>
      <w:r w:rsidR="005F1E53" w:rsidRPr="00BA589B">
        <w:rPr>
          <w:b/>
          <w:color w:val="FF0000"/>
          <w:sz w:val="36"/>
          <w:szCs w:val="36"/>
          <w:u w:val="single"/>
        </w:rPr>
        <w:t xml:space="preserve">Umělé sušení dřeva </w:t>
      </w:r>
    </w:p>
    <w:p w:rsidR="00CC5CF4" w:rsidRDefault="00CC5CF4" w:rsidP="00CC5CF4">
      <w:pPr>
        <w:spacing w:after="120" w:line="240" w:lineRule="auto"/>
        <w:rPr>
          <w:sz w:val="24"/>
          <w:szCs w:val="24"/>
        </w:rPr>
      </w:pPr>
      <w:r w:rsidRPr="005F1E53">
        <w:rPr>
          <w:sz w:val="24"/>
          <w:szCs w:val="24"/>
        </w:rPr>
        <w:t>- řezivo vysušené přirozenou cestou</w:t>
      </w:r>
      <w:r>
        <w:rPr>
          <w:sz w:val="24"/>
          <w:szCs w:val="24"/>
        </w:rPr>
        <w:t xml:space="preserve"> je zapotřebí do interiéru uměle dosušit, to provádíme v zařízeních, které se nazývají sušárny </w:t>
      </w:r>
    </w:p>
    <w:p w:rsidR="00CC5CF4" w:rsidRDefault="00CC5CF4" w:rsidP="00CC5CF4">
      <w:pPr>
        <w:spacing w:after="120" w:line="240" w:lineRule="auto"/>
        <w:rPr>
          <w:sz w:val="24"/>
          <w:szCs w:val="24"/>
        </w:rPr>
      </w:pPr>
      <w:r>
        <w:rPr>
          <w:sz w:val="24"/>
          <w:szCs w:val="24"/>
        </w:rPr>
        <w:t>- vysoušecí činitelé umělého sušení:</w:t>
      </w:r>
    </w:p>
    <w:p w:rsidR="00CC5CF4" w:rsidRDefault="00CC5CF4" w:rsidP="00CC5CF4">
      <w:pPr>
        <w:spacing w:after="120" w:line="240" w:lineRule="auto"/>
        <w:rPr>
          <w:sz w:val="24"/>
          <w:szCs w:val="24"/>
        </w:rPr>
      </w:pPr>
      <w:r>
        <w:rPr>
          <w:sz w:val="24"/>
          <w:szCs w:val="24"/>
        </w:rPr>
        <w:t>1) Teplo – topné registry</w:t>
      </w:r>
    </w:p>
    <w:p w:rsidR="00CC5CF4" w:rsidRDefault="00CC5CF4" w:rsidP="00CC5CF4">
      <w:pPr>
        <w:spacing w:after="120" w:line="240" w:lineRule="auto"/>
        <w:rPr>
          <w:sz w:val="24"/>
          <w:szCs w:val="24"/>
        </w:rPr>
      </w:pPr>
      <w:r>
        <w:rPr>
          <w:sz w:val="24"/>
          <w:szCs w:val="24"/>
        </w:rPr>
        <w:t xml:space="preserve">2) Proudění vzduchu – osové ventilátory </w:t>
      </w:r>
    </w:p>
    <w:p w:rsidR="00CC5CF4" w:rsidRDefault="00CC5CF4" w:rsidP="00CC5CF4">
      <w:pPr>
        <w:spacing w:after="120" w:line="240" w:lineRule="auto"/>
        <w:rPr>
          <w:sz w:val="24"/>
          <w:szCs w:val="24"/>
        </w:rPr>
      </w:pPr>
      <w:r>
        <w:rPr>
          <w:sz w:val="24"/>
          <w:szCs w:val="24"/>
        </w:rPr>
        <w:t>3) Relativní vlhkost vzduchu – upravujeme pomocí vlhčícího zařízení</w:t>
      </w:r>
    </w:p>
    <w:p w:rsidR="00CC5CF4" w:rsidRDefault="00CC5CF4" w:rsidP="00CC5CF4">
      <w:pPr>
        <w:spacing w:after="120" w:line="240" w:lineRule="auto"/>
        <w:rPr>
          <w:sz w:val="24"/>
          <w:szCs w:val="24"/>
        </w:rPr>
      </w:pPr>
      <w:r>
        <w:rPr>
          <w:sz w:val="24"/>
          <w:szCs w:val="24"/>
        </w:rPr>
        <w:t>- sušárny můžeme rozdělit:</w:t>
      </w:r>
    </w:p>
    <w:p w:rsidR="00CC5CF4" w:rsidRPr="00BC38EB" w:rsidRDefault="00CC5CF4" w:rsidP="00CC5CF4">
      <w:pPr>
        <w:spacing w:after="120" w:line="240" w:lineRule="auto"/>
        <w:rPr>
          <w:b/>
          <w:sz w:val="24"/>
          <w:szCs w:val="24"/>
          <w:u w:val="single"/>
        </w:rPr>
      </w:pPr>
      <w:r w:rsidRPr="00BC38EB">
        <w:rPr>
          <w:b/>
          <w:sz w:val="24"/>
          <w:szCs w:val="24"/>
          <w:u w:val="single"/>
        </w:rPr>
        <w:t>A) Podle sušeného materiálu:</w:t>
      </w:r>
    </w:p>
    <w:p w:rsidR="00CC5CF4" w:rsidRDefault="00CC5CF4" w:rsidP="00CC5CF4">
      <w:pPr>
        <w:spacing w:after="120" w:line="240" w:lineRule="auto"/>
        <w:rPr>
          <w:sz w:val="24"/>
          <w:szCs w:val="24"/>
        </w:rPr>
      </w:pPr>
      <w:r>
        <w:rPr>
          <w:sz w:val="24"/>
          <w:szCs w:val="24"/>
        </w:rPr>
        <w:t xml:space="preserve">- sušárny řeziva </w:t>
      </w:r>
    </w:p>
    <w:p w:rsidR="00CC5CF4" w:rsidRDefault="00CC5CF4" w:rsidP="00CC5CF4">
      <w:pPr>
        <w:spacing w:after="120" w:line="240" w:lineRule="auto"/>
        <w:rPr>
          <w:sz w:val="24"/>
          <w:szCs w:val="24"/>
        </w:rPr>
      </w:pPr>
      <w:r>
        <w:rPr>
          <w:sz w:val="24"/>
          <w:szCs w:val="24"/>
        </w:rPr>
        <w:t>- sušárny speciální – sušárny na dýhy, sušárny ohybů</w:t>
      </w:r>
    </w:p>
    <w:p w:rsidR="00CC5CF4" w:rsidRPr="00BC38EB" w:rsidRDefault="00CC5CF4" w:rsidP="00CC5CF4">
      <w:pPr>
        <w:spacing w:after="120" w:line="240" w:lineRule="auto"/>
        <w:rPr>
          <w:b/>
          <w:sz w:val="24"/>
          <w:szCs w:val="24"/>
          <w:u w:val="single"/>
        </w:rPr>
      </w:pPr>
      <w:r w:rsidRPr="00BC38EB">
        <w:rPr>
          <w:b/>
          <w:sz w:val="24"/>
          <w:szCs w:val="24"/>
          <w:u w:val="single"/>
        </w:rPr>
        <w:lastRenderedPageBreak/>
        <w:t>B) Podle použitého materiálu na sušárnu:</w:t>
      </w:r>
    </w:p>
    <w:p w:rsidR="00CC5CF4" w:rsidRDefault="00CC5CF4" w:rsidP="00CC5CF4">
      <w:pPr>
        <w:spacing w:after="120" w:line="240" w:lineRule="auto"/>
        <w:rPr>
          <w:sz w:val="24"/>
          <w:szCs w:val="24"/>
        </w:rPr>
      </w:pPr>
      <w:r>
        <w:rPr>
          <w:sz w:val="24"/>
          <w:szCs w:val="24"/>
        </w:rPr>
        <w:t>- ocelová konstrukce (pozink, hliník, nerez)</w:t>
      </w:r>
    </w:p>
    <w:p w:rsidR="00CC5CF4" w:rsidRDefault="00CC5CF4" w:rsidP="00CC5CF4">
      <w:pPr>
        <w:spacing w:after="120" w:line="240" w:lineRule="auto"/>
        <w:rPr>
          <w:sz w:val="24"/>
          <w:szCs w:val="24"/>
        </w:rPr>
      </w:pPr>
      <w:r>
        <w:rPr>
          <w:sz w:val="24"/>
          <w:szCs w:val="24"/>
        </w:rPr>
        <w:t>- zděné</w:t>
      </w:r>
    </w:p>
    <w:p w:rsidR="00CC5CF4" w:rsidRDefault="00CC5CF4" w:rsidP="00CC5CF4">
      <w:pPr>
        <w:spacing w:after="120" w:line="240" w:lineRule="auto"/>
        <w:rPr>
          <w:sz w:val="24"/>
          <w:szCs w:val="24"/>
        </w:rPr>
      </w:pPr>
      <w:r>
        <w:rPr>
          <w:sz w:val="24"/>
          <w:szCs w:val="24"/>
        </w:rPr>
        <w:t>- železobetonové</w:t>
      </w:r>
    </w:p>
    <w:p w:rsidR="00CC5CF4" w:rsidRDefault="00CC5CF4" w:rsidP="00CC5CF4">
      <w:pPr>
        <w:spacing w:after="120" w:line="240" w:lineRule="auto"/>
        <w:rPr>
          <w:sz w:val="24"/>
          <w:szCs w:val="24"/>
        </w:rPr>
      </w:pPr>
      <w:r>
        <w:rPr>
          <w:sz w:val="24"/>
          <w:szCs w:val="24"/>
        </w:rPr>
        <w:t>- jiné materiály (plasty)</w:t>
      </w:r>
    </w:p>
    <w:p w:rsidR="00CC5CF4" w:rsidRPr="00BC38EB" w:rsidRDefault="00CC5CF4" w:rsidP="00CC5CF4">
      <w:pPr>
        <w:spacing w:after="120" w:line="240" w:lineRule="auto"/>
        <w:rPr>
          <w:b/>
          <w:sz w:val="24"/>
          <w:szCs w:val="24"/>
          <w:u w:val="single"/>
        </w:rPr>
      </w:pPr>
      <w:r w:rsidRPr="00BC38EB">
        <w:rPr>
          <w:b/>
          <w:sz w:val="24"/>
          <w:szCs w:val="24"/>
          <w:u w:val="single"/>
        </w:rPr>
        <w:t>C) Podle způsobu práce:</w:t>
      </w:r>
    </w:p>
    <w:p w:rsidR="00CC5CF4" w:rsidRDefault="00CC5CF4" w:rsidP="00CC5CF4">
      <w:pPr>
        <w:spacing w:after="120" w:line="240" w:lineRule="auto"/>
        <w:rPr>
          <w:sz w:val="24"/>
          <w:szCs w:val="24"/>
        </w:rPr>
      </w:pPr>
      <w:r>
        <w:rPr>
          <w:sz w:val="24"/>
          <w:szCs w:val="24"/>
        </w:rPr>
        <w:t>- periodické sušárny (komorové)</w:t>
      </w:r>
    </w:p>
    <w:p w:rsidR="00CC5CF4" w:rsidRDefault="00CC5CF4" w:rsidP="00CC5CF4">
      <w:pPr>
        <w:spacing w:after="120" w:line="240" w:lineRule="auto"/>
        <w:rPr>
          <w:sz w:val="24"/>
          <w:szCs w:val="24"/>
        </w:rPr>
      </w:pPr>
      <w:r>
        <w:rPr>
          <w:sz w:val="24"/>
          <w:szCs w:val="24"/>
        </w:rPr>
        <w:t>- kontinuální sušárny (tunelové)</w:t>
      </w:r>
    </w:p>
    <w:p w:rsidR="00CC5CF4" w:rsidRPr="00BC38EB" w:rsidRDefault="00CC5CF4" w:rsidP="00CC5CF4">
      <w:pPr>
        <w:spacing w:after="120" w:line="240" w:lineRule="auto"/>
        <w:rPr>
          <w:b/>
          <w:sz w:val="24"/>
          <w:szCs w:val="24"/>
          <w:u w:val="single"/>
        </w:rPr>
      </w:pPr>
      <w:r w:rsidRPr="00BC38EB">
        <w:rPr>
          <w:b/>
          <w:sz w:val="24"/>
          <w:szCs w:val="24"/>
          <w:u w:val="single"/>
        </w:rPr>
        <w:t>D) Podle proudění vzduchu:</w:t>
      </w:r>
    </w:p>
    <w:p w:rsidR="00CC5CF4" w:rsidRDefault="00CC5CF4" w:rsidP="00CC5CF4">
      <w:pPr>
        <w:spacing w:after="120" w:line="240" w:lineRule="auto"/>
        <w:rPr>
          <w:sz w:val="24"/>
          <w:szCs w:val="24"/>
        </w:rPr>
      </w:pPr>
      <w:r>
        <w:rPr>
          <w:sz w:val="24"/>
          <w:szCs w:val="24"/>
        </w:rPr>
        <w:t>- s nuceným prouděním vzduchu (axiální nebo odstředivé ventilátory)</w:t>
      </w:r>
    </w:p>
    <w:p w:rsidR="00CC5CF4" w:rsidRDefault="00CC5CF4" w:rsidP="00CC5CF4">
      <w:pPr>
        <w:spacing w:after="120" w:line="240" w:lineRule="auto"/>
        <w:rPr>
          <w:sz w:val="24"/>
          <w:szCs w:val="24"/>
        </w:rPr>
      </w:pPr>
      <w:r>
        <w:rPr>
          <w:sz w:val="24"/>
          <w:szCs w:val="24"/>
        </w:rPr>
        <w:t xml:space="preserve">- s přirozeným prouděním vzduchu (zastaralé) </w:t>
      </w:r>
    </w:p>
    <w:p w:rsidR="00CC5CF4" w:rsidRPr="00BC38EB" w:rsidRDefault="00CC5CF4" w:rsidP="00CC5CF4">
      <w:pPr>
        <w:spacing w:after="120" w:line="240" w:lineRule="auto"/>
        <w:rPr>
          <w:b/>
          <w:sz w:val="24"/>
          <w:szCs w:val="24"/>
          <w:u w:val="single"/>
        </w:rPr>
      </w:pPr>
      <w:r w:rsidRPr="00BC38EB">
        <w:rPr>
          <w:b/>
          <w:sz w:val="24"/>
          <w:szCs w:val="24"/>
          <w:u w:val="single"/>
        </w:rPr>
        <w:t>E) Podle počtu hrání</w:t>
      </w:r>
    </w:p>
    <w:p w:rsidR="00CC5CF4" w:rsidRDefault="00CC5CF4" w:rsidP="00CC5CF4">
      <w:pPr>
        <w:spacing w:after="120" w:line="240" w:lineRule="auto"/>
        <w:rPr>
          <w:sz w:val="24"/>
          <w:szCs w:val="24"/>
        </w:rPr>
      </w:pPr>
      <w:r>
        <w:rPr>
          <w:sz w:val="24"/>
          <w:szCs w:val="24"/>
        </w:rPr>
        <w:t>- jedno a více řadé</w:t>
      </w:r>
    </w:p>
    <w:p w:rsidR="00CC5CF4" w:rsidRPr="00522DB6" w:rsidRDefault="00CC5CF4" w:rsidP="00CC5CF4">
      <w:pPr>
        <w:spacing w:after="120" w:line="240" w:lineRule="auto"/>
        <w:rPr>
          <w:b/>
          <w:sz w:val="24"/>
          <w:szCs w:val="24"/>
          <w:u w:val="single"/>
        </w:rPr>
      </w:pPr>
      <w:r w:rsidRPr="00522DB6">
        <w:rPr>
          <w:b/>
          <w:sz w:val="24"/>
          <w:szCs w:val="24"/>
          <w:u w:val="single"/>
        </w:rPr>
        <w:t>F) Podle způsobu zavážením řezivem:</w:t>
      </w:r>
    </w:p>
    <w:p w:rsidR="00CC5CF4" w:rsidRDefault="00CC5CF4" w:rsidP="00CC5CF4">
      <w:pPr>
        <w:spacing w:after="120" w:line="240" w:lineRule="auto"/>
        <w:rPr>
          <w:sz w:val="24"/>
          <w:szCs w:val="24"/>
        </w:rPr>
      </w:pPr>
      <w:r>
        <w:rPr>
          <w:sz w:val="24"/>
          <w:szCs w:val="24"/>
        </w:rPr>
        <w:t xml:space="preserve">-  vysokozdvižným čelním vozíkem </w:t>
      </w:r>
    </w:p>
    <w:p w:rsidR="00CC5CF4" w:rsidRDefault="00CC5CF4" w:rsidP="00CC5CF4">
      <w:pPr>
        <w:spacing w:after="120" w:line="240" w:lineRule="auto"/>
        <w:rPr>
          <w:sz w:val="24"/>
          <w:szCs w:val="24"/>
        </w:rPr>
      </w:pPr>
      <w:r>
        <w:rPr>
          <w:sz w:val="24"/>
          <w:szCs w:val="24"/>
        </w:rPr>
        <w:t>-  řezivem uloženým na kolejových vozících</w:t>
      </w:r>
    </w:p>
    <w:p w:rsidR="00CC5CF4" w:rsidRPr="00522DB6" w:rsidRDefault="00CC5CF4" w:rsidP="00CC5CF4">
      <w:pPr>
        <w:spacing w:after="120" w:line="240" w:lineRule="auto"/>
        <w:rPr>
          <w:b/>
          <w:sz w:val="24"/>
          <w:szCs w:val="24"/>
          <w:u w:val="single"/>
        </w:rPr>
      </w:pPr>
      <w:r w:rsidRPr="00522DB6">
        <w:rPr>
          <w:b/>
          <w:sz w:val="24"/>
          <w:szCs w:val="24"/>
          <w:u w:val="single"/>
        </w:rPr>
        <w:t>G) Podle způsobu vyvážení:</w:t>
      </w:r>
    </w:p>
    <w:p w:rsidR="00CC5CF4" w:rsidRDefault="00CC5CF4" w:rsidP="00CC5CF4">
      <w:pPr>
        <w:spacing w:after="120" w:line="240" w:lineRule="auto"/>
        <w:rPr>
          <w:sz w:val="24"/>
          <w:szCs w:val="24"/>
        </w:rPr>
      </w:pPr>
      <w:r>
        <w:rPr>
          <w:sz w:val="24"/>
          <w:szCs w:val="24"/>
        </w:rPr>
        <w:t>-  průjezdná</w:t>
      </w:r>
    </w:p>
    <w:p w:rsidR="00CC5CF4" w:rsidRDefault="00CC5CF4" w:rsidP="00CC5CF4">
      <w:pPr>
        <w:spacing w:after="120" w:line="240" w:lineRule="auto"/>
        <w:rPr>
          <w:sz w:val="24"/>
          <w:szCs w:val="24"/>
        </w:rPr>
      </w:pPr>
      <w:r>
        <w:rPr>
          <w:sz w:val="24"/>
          <w:szCs w:val="24"/>
        </w:rPr>
        <w:t xml:space="preserve">-  neprůjezdná </w:t>
      </w:r>
    </w:p>
    <w:p w:rsidR="00CC5CF4" w:rsidRDefault="00CC5CF4" w:rsidP="00CC5CF4">
      <w:pPr>
        <w:spacing w:after="120" w:line="240" w:lineRule="auto"/>
        <w:rPr>
          <w:sz w:val="24"/>
          <w:szCs w:val="24"/>
        </w:rPr>
      </w:pPr>
    </w:p>
    <w:p w:rsidR="00CC5CF4" w:rsidRPr="00BC38EB" w:rsidRDefault="00CC5CF4" w:rsidP="00CC5CF4">
      <w:pPr>
        <w:spacing w:after="120" w:line="240" w:lineRule="auto"/>
        <w:rPr>
          <w:b/>
          <w:sz w:val="24"/>
          <w:szCs w:val="24"/>
          <w:u w:val="single"/>
        </w:rPr>
      </w:pPr>
      <w:r>
        <w:rPr>
          <w:b/>
          <w:sz w:val="24"/>
          <w:szCs w:val="24"/>
          <w:u w:val="single"/>
        </w:rPr>
        <w:t>H</w:t>
      </w:r>
      <w:r w:rsidRPr="00BC38EB">
        <w:rPr>
          <w:b/>
          <w:sz w:val="24"/>
          <w:szCs w:val="24"/>
          <w:u w:val="single"/>
        </w:rPr>
        <w:t>) Podle průběhu sušení – sušícího média:</w:t>
      </w:r>
    </w:p>
    <w:p w:rsidR="00CC5CF4" w:rsidRDefault="00F15940" w:rsidP="00CC5CF4">
      <w:pPr>
        <w:spacing w:after="120" w:line="240" w:lineRule="auto"/>
        <w:rPr>
          <w:b/>
          <w:sz w:val="24"/>
          <w:szCs w:val="24"/>
          <w:u w:val="single"/>
        </w:rPr>
      </w:pPr>
      <w:r>
        <w:rPr>
          <w:b/>
          <w:sz w:val="24"/>
          <w:szCs w:val="24"/>
          <w:u w:val="single"/>
        </w:rPr>
        <w:t>1) K</w:t>
      </w:r>
      <w:r w:rsidR="00CC5CF4" w:rsidRPr="00BC38EB">
        <w:rPr>
          <w:b/>
          <w:sz w:val="24"/>
          <w:szCs w:val="24"/>
          <w:u w:val="single"/>
        </w:rPr>
        <w:t>onvekční způsob sušení:</w:t>
      </w:r>
    </w:p>
    <w:p w:rsidR="00CC5CF4" w:rsidRDefault="00F15940" w:rsidP="00CC5CF4">
      <w:pPr>
        <w:spacing w:after="120" w:line="240" w:lineRule="auto"/>
        <w:rPr>
          <w:sz w:val="24"/>
          <w:szCs w:val="24"/>
        </w:rPr>
      </w:pPr>
      <w:r>
        <w:rPr>
          <w:sz w:val="24"/>
          <w:szCs w:val="24"/>
        </w:rPr>
        <w:t xml:space="preserve"> J</w:t>
      </w:r>
      <w:r w:rsidR="00CC5CF4">
        <w:rPr>
          <w:sz w:val="24"/>
          <w:szCs w:val="24"/>
        </w:rPr>
        <w:t xml:space="preserve">sou nejrozšířenější sušící prostředí prochází – proudí okolo vysušovaného MTR a mění svůj stav. </w:t>
      </w:r>
    </w:p>
    <w:p w:rsidR="00CC5CF4" w:rsidRDefault="00CC5CF4" w:rsidP="00CC5CF4">
      <w:pPr>
        <w:spacing w:after="120" w:line="240" w:lineRule="auto"/>
        <w:rPr>
          <w:sz w:val="24"/>
          <w:szCs w:val="24"/>
        </w:rPr>
      </w:pPr>
      <w:r>
        <w:rPr>
          <w:sz w:val="24"/>
          <w:szCs w:val="24"/>
        </w:rPr>
        <w:t>a) teplovzdušné sušárny – sušícím médiem je teplý vzduch a cirkulace jednoduchá nebo</w:t>
      </w:r>
    </w:p>
    <w:p w:rsidR="00CC5CF4" w:rsidRDefault="00CC5CF4" w:rsidP="00CC5CF4">
      <w:pPr>
        <w:spacing w:after="120" w:line="240" w:lineRule="auto"/>
        <w:rPr>
          <w:sz w:val="24"/>
          <w:szCs w:val="24"/>
        </w:rPr>
      </w:pPr>
      <w:r>
        <w:rPr>
          <w:sz w:val="24"/>
          <w:szCs w:val="24"/>
        </w:rPr>
        <w:t xml:space="preserve">                                                vícenásobná</w:t>
      </w:r>
    </w:p>
    <w:p w:rsidR="00CC5CF4" w:rsidRDefault="00CC5CF4" w:rsidP="00CC5CF4">
      <w:pPr>
        <w:spacing w:after="120" w:line="240" w:lineRule="auto"/>
        <w:rPr>
          <w:sz w:val="24"/>
          <w:szCs w:val="24"/>
        </w:rPr>
      </w:pPr>
      <w:r>
        <w:rPr>
          <w:sz w:val="24"/>
          <w:szCs w:val="24"/>
        </w:rPr>
        <w:t>b) na přehřátou páru – médiem je přehřátá pára, cirkulace vícenásobná</w:t>
      </w:r>
    </w:p>
    <w:p w:rsidR="00CC5CF4" w:rsidRDefault="00CC5CF4" w:rsidP="00CC5CF4">
      <w:pPr>
        <w:spacing w:after="120" w:line="240" w:lineRule="auto"/>
        <w:rPr>
          <w:sz w:val="24"/>
          <w:szCs w:val="24"/>
        </w:rPr>
      </w:pPr>
      <w:r>
        <w:rPr>
          <w:sz w:val="24"/>
          <w:szCs w:val="24"/>
        </w:rPr>
        <w:t xml:space="preserve">c) spalinové – médiem jsou spaliny s vlhkým vzduchem </w:t>
      </w:r>
    </w:p>
    <w:p w:rsidR="00CC5CF4" w:rsidRDefault="00CC5CF4" w:rsidP="00CC5CF4">
      <w:pPr>
        <w:spacing w:after="120" w:line="240" w:lineRule="auto"/>
        <w:rPr>
          <w:sz w:val="24"/>
          <w:szCs w:val="24"/>
        </w:rPr>
      </w:pPr>
    </w:p>
    <w:p w:rsidR="00CC5CF4" w:rsidRDefault="00F15940" w:rsidP="00CC5CF4">
      <w:pPr>
        <w:spacing w:after="120" w:line="240" w:lineRule="auto"/>
        <w:rPr>
          <w:b/>
          <w:sz w:val="24"/>
          <w:szCs w:val="24"/>
          <w:u w:val="single"/>
        </w:rPr>
      </w:pPr>
      <w:r>
        <w:rPr>
          <w:b/>
          <w:sz w:val="24"/>
          <w:szCs w:val="24"/>
          <w:u w:val="single"/>
        </w:rPr>
        <w:t>2)</w:t>
      </w:r>
      <w:r w:rsidR="00CC5CF4" w:rsidRPr="00522DB6">
        <w:rPr>
          <w:b/>
          <w:sz w:val="24"/>
          <w:szCs w:val="24"/>
          <w:u w:val="single"/>
        </w:rPr>
        <w:t xml:space="preserve"> Sušení s kapalným sušícím médiem</w:t>
      </w:r>
      <w:r w:rsidR="00CC5CF4">
        <w:rPr>
          <w:b/>
          <w:sz w:val="24"/>
          <w:szCs w:val="24"/>
          <w:u w:val="single"/>
        </w:rPr>
        <w:t>:</w:t>
      </w:r>
    </w:p>
    <w:p w:rsidR="00CC5CF4" w:rsidRDefault="00CC5CF4" w:rsidP="00CC5CF4">
      <w:pPr>
        <w:spacing w:after="120" w:line="240" w:lineRule="auto"/>
        <w:rPr>
          <w:sz w:val="24"/>
          <w:szCs w:val="24"/>
        </w:rPr>
      </w:pPr>
      <w:r w:rsidRPr="00522DB6">
        <w:rPr>
          <w:sz w:val="24"/>
          <w:szCs w:val="24"/>
        </w:rPr>
        <w:t>Sušícím médiem jsou horké oleje</w:t>
      </w:r>
    </w:p>
    <w:p w:rsidR="00CC5CF4" w:rsidRDefault="00F15940" w:rsidP="00CC5CF4">
      <w:pPr>
        <w:spacing w:after="120" w:line="240" w:lineRule="auto"/>
        <w:rPr>
          <w:b/>
          <w:sz w:val="24"/>
          <w:szCs w:val="24"/>
          <w:u w:val="single"/>
        </w:rPr>
      </w:pPr>
      <w:r>
        <w:rPr>
          <w:b/>
          <w:sz w:val="24"/>
          <w:szCs w:val="24"/>
          <w:u w:val="single"/>
        </w:rPr>
        <w:t>3)</w:t>
      </w:r>
      <w:r w:rsidR="00CC5CF4" w:rsidRPr="00522DB6">
        <w:rPr>
          <w:b/>
          <w:sz w:val="24"/>
          <w:szCs w:val="24"/>
          <w:u w:val="single"/>
        </w:rPr>
        <w:t xml:space="preserve"> Sušení kontaktní</w:t>
      </w:r>
      <w:r w:rsidR="00CC5CF4">
        <w:rPr>
          <w:b/>
          <w:sz w:val="24"/>
          <w:szCs w:val="24"/>
          <w:u w:val="single"/>
        </w:rPr>
        <w:t>:</w:t>
      </w:r>
    </w:p>
    <w:p w:rsidR="00CC5CF4" w:rsidRPr="00522DB6" w:rsidRDefault="00CC5CF4" w:rsidP="00CC5CF4">
      <w:pPr>
        <w:spacing w:after="120" w:line="240" w:lineRule="auto"/>
        <w:rPr>
          <w:sz w:val="24"/>
          <w:szCs w:val="24"/>
        </w:rPr>
      </w:pPr>
      <w:r>
        <w:rPr>
          <w:sz w:val="24"/>
          <w:szCs w:val="24"/>
        </w:rPr>
        <w:t>Pracují na principu přímého zahřívání dřeva (lisovací deska, váleček, topné registry). Kontaktní způsob se obvykle používá ještě v kombinaci s konvekčním způsobem sušení.</w:t>
      </w:r>
    </w:p>
    <w:p w:rsidR="00CC5CF4" w:rsidRDefault="00F15940" w:rsidP="00CC5CF4">
      <w:pPr>
        <w:spacing w:after="120" w:line="240" w:lineRule="auto"/>
        <w:rPr>
          <w:b/>
          <w:sz w:val="24"/>
          <w:szCs w:val="24"/>
          <w:u w:val="single"/>
        </w:rPr>
      </w:pPr>
      <w:r>
        <w:rPr>
          <w:b/>
          <w:sz w:val="24"/>
          <w:szCs w:val="24"/>
          <w:u w:val="single"/>
        </w:rPr>
        <w:lastRenderedPageBreak/>
        <w:t xml:space="preserve">4) </w:t>
      </w:r>
      <w:r w:rsidR="00CC5CF4">
        <w:rPr>
          <w:b/>
          <w:sz w:val="24"/>
          <w:szCs w:val="24"/>
          <w:u w:val="single"/>
        </w:rPr>
        <w:t>Sušení dielektrické:</w:t>
      </w:r>
    </w:p>
    <w:p w:rsidR="00CC5CF4" w:rsidRDefault="00CC5CF4" w:rsidP="00CC5CF4">
      <w:pPr>
        <w:spacing w:after="120" w:line="240" w:lineRule="auto"/>
        <w:rPr>
          <w:sz w:val="24"/>
          <w:szCs w:val="24"/>
        </w:rPr>
      </w:pPr>
      <w:r>
        <w:rPr>
          <w:sz w:val="24"/>
          <w:szCs w:val="24"/>
        </w:rPr>
        <w:t>Vysoušení pomocí elektrické energie. Podstata spočívá ve vložení dřeva mezi dvě měděné elektrody napájené el. Proudem při vysokém kmitočtu. Dřevo se nahřívá – uniká pára a dřevo se vysušuje.</w:t>
      </w:r>
    </w:p>
    <w:p w:rsidR="00CC5CF4" w:rsidRDefault="00F15940" w:rsidP="00CC5CF4">
      <w:pPr>
        <w:spacing w:after="120" w:line="240" w:lineRule="auto"/>
        <w:rPr>
          <w:b/>
          <w:sz w:val="24"/>
          <w:szCs w:val="24"/>
          <w:u w:val="single"/>
        </w:rPr>
      </w:pPr>
      <w:r>
        <w:rPr>
          <w:b/>
          <w:sz w:val="24"/>
          <w:szCs w:val="24"/>
          <w:u w:val="single"/>
        </w:rPr>
        <w:t xml:space="preserve">5) </w:t>
      </w:r>
      <w:r w:rsidR="00CC5CF4" w:rsidRPr="000F794F">
        <w:rPr>
          <w:b/>
          <w:sz w:val="24"/>
          <w:szCs w:val="24"/>
          <w:u w:val="single"/>
        </w:rPr>
        <w:t>Sušení vakuové</w:t>
      </w:r>
      <w:r w:rsidR="00CC5CF4">
        <w:rPr>
          <w:b/>
          <w:sz w:val="24"/>
          <w:szCs w:val="24"/>
          <w:u w:val="single"/>
        </w:rPr>
        <w:t>:</w:t>
      </w:r>
    </w:p>
    <w:p w:rsidR="00CC5CF4" w:rsidRDefault="00CC5CF4" w:rsidP="00CC5CF4">
      <w:pPr>
        <w:spacing w:after="120" w:line="240" w:lineRule="auto"/>
        <w:rPr>
          <w:sz w:val="24"/>
          <w:szCs w:val="24"/>
        </w:rPr>
      </w:pPr>
      <w:r>
        <w:rPr>
          <w:sz w:val="24"/>
          <w:szCs w:val="24"/>
        </w:rPr>
        <w:t>Vysoušení probíhá při sníženém tlaku. Dřevo je vystaveno účinkům tepla v prostoru s tlakem Okolo 0,9 MPa. Při tomto podtlaku se snižuje bod odparu vlhkosti na 40°C</w:t>
      </w:r>
    </w:p>
    <w:p w:rsidR="00CC5CF4" w:rsidRDefault="00F15940" w:rsidP="00CC5CF4">
      <w:pPr>
        <w:spacing w:after="120" w:line="240" w:lineRule="auto"/>
        <w:rPr>
          <w:b/>
          <w:sz w:val="24"/>
          <w:szCs w:val="24"/>
          <w:u w:val="single"/>
        </w:rPr>
      </w:pPr>
      <w:r>
        <w:rPr>
          <w:b/>
          <w:sz w:val="24"/>
          <w:szCs w:val="24"/>
          <w:u w:val="single"/>
        </w:rPr>
        <w:t xml:space="preserve">6) </w:t>
      </w:r>
      <w:r w:rsidR="00CC5CF4" w:rsidRPr="000F794F">
        <w:rPr>
          <w:b/>
          <w:sz w:val="24"/>
          <w:szCs w:val="24"/>
          <w:u w:val="single"/>
        </w:rPr>
        <w:t>Sušení Autoklávové</w:t>
      </w:r>
      <w:r w:rsidR="00CC5CF4">
        <w:rPr>
          <w:b/>
          <w:sz w:val="24"/>
          <w:szCs w:val="24"/>
          <w:u w:val="single"/>
        </w:rPr>
        <w:t>:</w:t>
      </w:r>
    </w:p>
    <w:p w:rsidR="00CC5CF4" w:rsidRDefault="00CC5CF4" w:rsidP="00CC5CF4">
      <w:pPr>
        <w:spacing w:after="120" w:line="240" w:lineRule="auto"/>
        <w:rPr>
          <w:sz w:val="24"/>
          <w:szCs w:val="24"/>
        </w:rPr>
      </w:pPr>
      <w:r>
        <w:rPr>
          <w:sz w:val="24"/>
          <w:szCs w:val="24"/>
        </w:rPr>
        <w:t xml:space="preserve">Vysoušení se provádí v parách organických kapalin. Autokláv = silnostěnná, válcovitá a vzduchotěsná nádoba válcovitého nebo kvádrovitého tvaru. </w:t>
      </w:r>
    </w:p>
    <w:p w:rsidR="00CC5CF4" w:rsidRDefault="00F15940" w:rsidP="00CC5CF4">
      <w:pPr>
        <w:spacing w:after="120" w:line="240" w:lineRule="auto"/>
        <w:rPr>
          <w:b/>
          <w:sz w:val="24"/>
          <w:szCs w:val="24"/>
          <w:u w:val="single"/>
        </w:rPr>
      </w:pPr>
      <w:r>
        <w:rPr>
          <w:b/>
          <w:sz w:val="24"/>
          <w:szCs w:val="24"/>
          <w:u w:val="single"/>
        </w:rPr>
        <w:t xml:space="preserve">7) </w:t>
      </w:r>
      <w:r w:rsidR="00CC5CF4" w:rsidRPr="00C96D17">
        <w:rPr>
          <w:b/>
          <w:sz w:val="24"/>
          <w:szCs w:val="24"/>
          <w:u w:val="single"/>
        </w:rPr>
        <w:t>Sušení pomocí infračerveného záření</w:t>
      </w:r>
      <w:r w:rsidR="00CC5CF4">
        <w:rPr>
          <w:b/>
          <w:sz w:val="24"/>
          <w:szCs w:val="24"/>
          <w:u w:val="single"/>
        </w:rPr>
        <w:t>:</w:t>
      </w:r>
    </w:p>
    <w:p w:rsidR="00CC5CF4" w:rsidRDefault="00CC5CF4" w:rsidP="00CC5CF4">
      <w:pPr>
        <w:spacing w:after="120" w:line="240" w:lineRule="auto"/>
        <w:rPr>
          <w:sz w:val="24"/>
          <w:szCs w:val="24"/>
        </w:rPr>
      </w:pPr>
      <w:r>
        <w:rPr>
          <w:sz w:val="24"/>
          <w:szCs w:val="24"/>
        </w:rPr>
        <w:t>Ohřev řeziva je prováděn infračervenými paprsky. Teplo se přenáší el.magnetickými vlnami a účinky se vyvolávají až po dopadu záření na hmotu. Kromě infračerveného záření se využívá i ultrafialové a další. Těchto způsobů sušení se využívá u materiálů s menší tloušťkou.</w:t>
      </w:r>
    </w:p>
    <w:p w:rsidR="00CC5CF4" w:rsidRDefault="00F15940" w:rsidP="00CC5CF4">
      <w:pPr>
        <w:spacing w:after="120" w:line="240" w:lineRule="auto"/>
        <w:rPr>
          <w:b/>
          <w:sz w:val="24"/>
          <w:szCs w:val="24"/>
          <w:u w:val="single"/>
        </w:rPr>
      </w:pPr>
      <w:r>
        <w:rPr>
          <w:b/>
          <w:sz w:val="24"/>
          <w:szCs w:val="24"/>
          <w:u w:val="single"/>
        </w:rPr>
        <w:t xml:space="preserve">8) </w:t>
      </w:r>
      <w:r w:rsidR="00CC5CF4" w:rsidRPr="00C96D17">
        <w:rPr>
          <w:b/>
          <w:sz w:val="24"/>
          <w:szCs w:val="24"/>
          <w:u w:val="single"/>
        </w:rPr>
        <w:t>Sušení chemické</w:t>
      </w:r>
      <w:r w:rsidR="00CC5CF4">
        <w:rPr>
          <w:b/>
          <w:sz w:val="24"/>
          <w:szCs w:val="24"/>
          <w:u w:val="single"/>
        </w:rPr>
        <w:t>:</w:t>
      </w:r>
    </w:p>
    <w:p w:rsidR="00BA589B" w:rsidRDefault="00CC5CF4" w:rsidP="00CC5CF4">
      <w:pPr>
        <w:spacing w:after="120" w:line="240" w:lineRule="auto"/>
        <w:outlineLvl w:val="0"/>
        <w:rPr>
          <w:sz w:val="24"/>
          <w:szCs w:val="24"/>
        </w:rPr>
      </w:pPr>
      <w:r w:rsidRPr="00C96D17">
        <w:rPr>
          <w:sz w:val="24"/>
          <w:szCs w:val="24"/>
        </w:rPr>
        <w:t>Princip spočívá v prvotním nasycení</w:t>
      </w:r>
      <w:r>
        <w:rPr>
          <w:sz w:val="24"/>
          <w:szCs w:val="24"/>
        </w:rPr>
        <w:t xml:space="preserve"> dřevní hmoty roztokem soli a ná</w:t>
      </w:r>
      <w:r w:rsidRPr="00C96D17">
        <w:rPr>
          <w:sz w:val="24"/>
          <w:szCs w:val="24"/>
        </w:rPr>
        <w:t>sledným vysoušením teplovzdušným způsobem</w:t>
      </w:r>
    </w:p>
    <w:p w:rsidR="00F15940" w:rsidRPr="00F15940" w:rsidRDefault="00F15940" w:rsidP="00F15940">
      <w:pPr>
        <w:spacing w:after="120" w:line="240" w:lineRule="auto"/>
        <w:outlineLvl w:val="0"/>
        <w:rPr>
          <w:b/>
          <w:sz w:val="24"/>
          <w:szCs w:val="24"/>
          <w:u w:val="single"/>
        </w:rPr>
      </w:pPr>
      <w:r w:rsidRPr="00F15940">
        <w:rPr>
          <w:b/>
          <w:sz w:val="24"/>
          <w:szCs w:val="24"/>
          <w:u w:val="single"/>
        </w:rPr>
        <w:t>9)Sušení kondenzační – popsáno níže</w:t>
      </w:r>
    </w:p>
    <w:p w:rsidR="00CC5CF4" w:rsidRPr="00BA589B" w:rsidRDefault="00CC5CF4" w:rsidP="00CC5CF4">
      <w:pPr>
        <w:spacing w:after="120" w:line="240" w:lineRule="auto"/>
        <w:outlineLvl w:val="0"/>
        <w:rPr>
          <w:b/>
          <w:color w:val="FF0000"/>
          <w:sz w:val="36"/>
          <w:szCs w:val="36"/>
          <w:u w:val="single"/>
        </w:rPr>
      </w:pPr>
    </w:p>
    <w:p w:rsidR="00CC5CF4" w:rsidRDefault="00CC5CF4" w:rsidP="005F1E53">
      <w:pPr>
        <w:spacing w:after="120" w:line="240" w:lineRule="auto"/>
        <w:rPr>
          <w:sz w:val="24"/>
          <w:szCs w:val="24"/>
        </w:rPr>
      </w:pPr>
      <w:r>
        <w:rPr>
          <w:sz w:val="24"/>
          <w:szCs w:val="24"/>
        </w:rPr>
        <w:t>N</w:t>
      </w:r>
      <w:r w:rsidR="00266709">
        <w:rPr>
          <w:sz w:val="24"/>
          <w:szCs w:val="24"/>
        </w:rPr>
        <w:t>ejčastějším používaným typem sušáren řeziva jsou:</w:t>
      </w:r>
    </w:p>
    <w:p w:rsidR="00CC5CF4" w:rsidRDefault="00CC5CF4" w:rsidP="005F1E53">
      <w:pPr>
        <w:spacing w:after="120" w:line="240" w:lineRule="auto"/>
        <w:rPr>
          <w:sz w:val="24"/>
          <w:szCs w:val="24"/>
        </w:rPr>
      </w:pPr>
    </w:p>
    <w:p w:rsidR="00266709" w:rsidRPr="00DF12CB" w:rsidRDefault="00F15940" w:rsidP="00084999">
      <w:pPr>
        <w:spacing w:after="120" w:line="240" w:lineRule="auto"/>
        <w:jc w:val="center"/>
        <w:outlineLvl w:val="0"/>
        <w:rPr>
          <w:b/>
          <w:sz w:val="24"/>
          <w:szCs w:val="24"/>
          <w:u w:val="single"/>
        </w:rPr>
      </w:pPr>
      <w:r>
        <w:rPr>
          <w:b/>
          <w:sz w:val="24"/>
          <w:szCs w:val="24"/>
          <w:u w:val="single"/>
        </w:rPr>
        <w:t xml:space="preserve">TEPLOVZDUŠNÉ </w:t>
      </w:r>
      <w:r w:rsidR="00266709" w:rsidRPr="00DF12CB">
        <w:rPr>
          <w:b/>
          <w:sz w:val="24"/>
          <w:szCs w:val="24"/>
          <w:u w:val="single"/>
        </w:rPr>
        <w:t>KOMOROVÉ</w:t>
      </w:r>
      <w:r>
        <w:rPr>
          <w:b/>
          <w:sz w:val="24"/>
          <w:szCs w:val="24"/>
          <w:u w:val="single"/>
        </w:rPr>
        <w:t xml:space="preserve"> a KONDENZAČNÍ</w:t>
      </w:r>
    </w:p>
    <w:p w:rsidR="00266709" w:rsidRDefault="00266709" w:rsidP="00266709">
      <w:pPr>
        <w:pStyle w:val="Odstavecseseznamem"/>
        <w:numPr>
          <w:ilvl w:val="0"/>
          <w:numId w:val="5"/>
        </w:numPr>
        <w:spacing w:after="120" w:line="240" w:lineRule="auto"/>
        <w:rPr>
          <w:sz w:val="24"/>
          <w:szCs w:val="24"/>
        </w:rPr>
      </w:pPr>
      <w:r>
        <w:rPr>
          <w:sz w:val="24"/>
          <w:szCs w:val="24"/>
        </w:rPr>
        <w:t>Periodické</w:t>
      </w:r>
    </w:p>
    <w:p w:rsidR="00266709" w:rsidRDefault="00266709" w:rsidP="00266709">
      <w:pPr>
        <w:pStyle w:val="Odstavecseseznamem"/>
        <w:numPr>
          <w:ilvl w:val="0"/>
          <w:numId w:val="5"/>
        </w:numPr>
        <w:spacing w:after="120" w:line="240" w:lineRule="auto"/>
        <w:rPr>
          <w:sz w:val="24"/>
          <w:szCs w:val="24"/>
        </w:rPr>
      </w:pPr>
      <w:r>
        <w:rPr>
          <w:sz w:val="24"/>
          <w:szCs w:val="24"/>
        </w:rPr>
        <w:t>Celokovové</w:t>
      </w:r>
    </w:p>
    <w:p w:rsidR="00266709" w:rsidRDefault="00266709" w:rsidP="00266709">
      <w:pPr>
        <w:pStyle w:val="Odstavecseseznamem"/>
        <w:numPr>
          <w:ilvl w:val="0"/>
          <w:numId w:val="5"/>
        </w:numPr>
        <w:spacing w:after="120" w:line="240" w:lineRule="auto"/>
        <w:rPr>
          <w:sz w:val="24"/>
          <w:szCs w:val="24"/>
        </w:rPr>
      </w:pPr>
      <w:r>
        <w:rPr>
          <w:sz w:val="24"/>
          <w:szCs w:val="24"/>
        </w:rPr>
        <w:t>Konvekční – teplovzdušné</w:t>
      </w:r>
    </w:p>
    <w:p w:rsidR="00266709" w:rsidRDefault="00266709" w:rsidP="00266709">
      <w:pPr>
        <w:pStyle w:val="Odstavecseseznamem"/>
        <w:numPr>
          <w:ilvl w:val="0"/>
          <w:numId w:val="5"/>
        </w:numPr>
        <w:spacing w:after="120" w:line="240" w:lineRule="auto"/>
        <w:rPr>
          <w:sz w:val="24"/>
          <w:szCs w:val="24"/>
        </w:rPr>
      </w:pPr>
      <w:r>
        <w:rPr>
          <w:sz w:val="24"/>
          <w:szCs w:val="24"/>
        </w:rPr>
        <w:t>Víceřadé</w:t>
      </w:r>
    </w:p>
    <w:p w:rsidR="00266709" w:rsidRDefault="00266709" w:rsidP="00266709">
      <w:pPr>
        <w:pStyle w:val="Odstavecseseznamem"/>
        <w:numPr>
          <w:ilvl w:val="0"/>
          <w:numId w:val="5"/>
        </w:numPr>
        <w:spacing w:after="120" w:line="240" w:lineRule="auto"/>
        <w:rPr>
          <w:sz w:val="24"/>
          <w:szCs w:val="24"/>
        </w:rPr>
      </w:pPr>
      <w:r>
        <w:rPr>
          <w:sz w:val="24"/>
          <w:szCs w:val="24"/>
        </w:rPr>
        <w:t>Neprůjezdné</w:t>
      </w:r>
    </w:p>
    <w:p w:rsidR="00266709" w:rsidRDefault="00266709" w:rsidP="00266709">
      <w:pPr>
        <w:spacing w:after="120" w:line="240" w:lineRule="auto"/>
        <w:rPr>
          <w:sz w:val="24"/>
          <w:szCs w:val="24"/>
        </w:rPr>
      </w:pPr>
      <w:r w:rsidRPr="00266709">
        <w:rPr>
          <w:sz w:val="24"/>
          <w:szCs w:val="24"/>
        </w:rPr>
        <w:t>-</w:t>
      </w:r>
      <w:r>
        <w:rPr>
          <w:sz w:val="24"/>
          <w:szCs w:val="24"/>
        </w:rPr>
        <w:t xml:space="preserve"> periodické sušárny pracují na principu pravidelného střídání sušících</w:t>
      </w:r>
      <w:r w:rsidR="00EA025D">
        <w:rPr>
          <w:sz w:val="24"/>
          <w:szCs w:val="24"/>
        </w:rPr>
        <w:t xml:space="preserve"> cyklů</w:t>
      </w:r>
    </w:p>
    <w:p w:rsidR="00EA025D" w:rsidRDefault="00212332" w:rsidP="00266709">
      <w:pPr>
        <w:spacing w:after="120" w:line="240" w:lineRule="auto"/>
        <w:rPr>
          <w:sz w:val="24"/>
          <w:szCs w:val="24"/>
        </w:rPr>
      </w:pPr>
      <w:r>
        <w:rPr>
          <w:sz w:val="24"/>
          <w:szCs w:val="24"/>
        </w:rPr>
        <w:t>- konvekční sušárny</w:t>
      </w:r>
      <w:r w:rsidR="00EA025D">
        <w:rPr>
          <w:sz w:val="24"/>
          <w:szCs w:val="24"/>
        </w:rPr>
        <w:t xml:space="preserve"> jsou nejrozšířenější – sušícím médiem je teplý vzduchu</w:t>
      </w:r>
    </w:p>
    <w:p w:rsidR="00DF12CB" w:rsidRDefault="00DF12CB" w:rsidP="00266709">
      <w:pPr>
        <w:spacing w:after="120" w:line="240" w:lineRule="auto"/>
        <w:rPr>
          <w:sz w:val="24"/>
          <w:szCs w:val="24"/>
        </w:rPr>
      </w:pPr>
    </w:p>
    <w:p w:rsidR="00CC5CF4" w:rsidRDefault="00CC5CF4" w:rsidP="00266709">
      <w:pPr>
        <w:spacing w:after="120" w:line="240" w:lineRule="auto"/>
        <w:rPr>
          <w:sz w:val="24"/>
          <w:szCs w:val="24"/>
        </w:rPr>
      </w:pPr>
    </w:p>
    <w:p w:rsidR="00CC5CF4" w:rsidRDefault="00CC5CF4" w:rsidP="00266709">
      <w:pPr>
        <w:spacing w:after="120" w:line="240" w:lineRule="auto"/>
        <w:rPr>
          <w:sz w:val="24"/>
          <w:szCs w:val="24"/>
        </w:rPr>
      </w:pPr>
    </w:p>
    <w:p w:rsidR="00CC5CF4" w:rsidRDefault="00CC5CF4" w:rsidP="00266709">
      <w:pPr>
        <w:spacing w:after="120" w:line="240" w:lineRule="auto"/>
        <w:rPr>
          <w:sz w:val="24"/>
          <w:szCs w:val="24"/>
        </w:rPr>
      </w:pPr>
    </w:p>
    <w:p w:rsidR="00DF12CB" w:rsidRDefault="00DF12CB" w:rsidP="00266709">
      <w:pPr>
        <w:spacing w:after="120" w:line="240" w:lineRule="auto"/>
        <w:rPr>
          <w:sz w:val="24"/>
          <w:szCs w:val="24"/>
        </w:rPr>
      </w:pPr>
    </w:p>
    <w:p w:rsidR="00CC5CF4" w:rsidRDefault="00CC5CF4" w:rsidP="00266709">
      <w:pPr>
        <w:spacing w:after="120" w:line="240" w:lineRule="auto"/>
        <w:rPr>
          <w:sz w:val="24"/>
          <w:szCs w:val="24"/>
        </w:rPr>
      </w:pPr>
    </w:p>
    <w:p w:rsidR="00CC5CF4" w:rsidRDefault="00CC5CF4" w:rsidP="00266709">
      <w:pPr>
        <w:spacing w:after="120" w:line="240" w:lineRule="auto"/>
        <w:rPr>
          <w:sz w:val="24"/>
          <w:szCs w:val="24"/>
        </w:rPr>
      </w:pPr>
    </w:p>
    <w:p w:rsidR="00CC5CF4" w:rsidRDefault="00CC5CF4" w:rsidP="00266709">
      <w:pPr>
        <w:spacing w:after="120" w:line="240" w:lineRule="auto"/>
        <w:rPr>
          <w:sz w:val="24"/>
          <w:szCs w:val="24"/>
        </w:rPr>
      </w:pPr>
    </w:p>
    <w:p w:rsidR="00CC5CF4" w:rsidRDefault="00CC5CF4" w:rsidP="00266709">
      <w:pPr>
        <w:spacing w:after="120" w:line="240" w:lineRule="auto"/>
        <w:rPr>
          <w:sz w:val="24"/>
          <w:szCs w:val="24"/>
        </w:rPr>
      </w:pPr>
    </w:p>
    <w:p w:rsidR="00DF12CB" w:rsidRDefault="00DF12CB" w:rsidP="00266709">
      <w:pPr>
        <w:spacing w:after="120" w:line="240" w:lineRule="auto"/>
        <w:rPr>
          <w:sz w:val="24"/>
          <w:szCs w:val="24"/>
        </w:rPr>
      </w:pPr>
      <w:r>
        <w:rPr>
          <w:sz w:val="24"/>
          <w:szCs w:val="24"/>
        </w:rPr>
        <w:t>Obr. komorové sušárny</w:t>
      </w:r>
    </w:p>
    <w:p w:rsidR="00DF12CB" w:rsidRDefault="00F922C8" w:rsidP="00266709">
      <w:pPr>
        <w:spacing w:after="120" w:line="240" w:lineRule="auto"/>
        <w:rPr>
          <w:sz w:val="24"/>
          <w:szCs w:val="24"/>
        </w:rPr>
      </w:pPr>
      <w:r>
        <w:rPr>
          <w:noProof/>
          <w:sz w:val="24"/>
          <w:szCs w:val="24"/>
          <w:lang w:eastAsia="cs-CZ"/>
        </w:rPr>
        <w:pict>
          <v:rect id="_x0000_s1065" style="position:absolute;margin-left:28.15pt;margin-top:18pt;width:445.5pt;height:276pt;z-index:251693056"/>
        </w:pict>
      </w:r>
    </w:p>
    <w:p w:rsidR="00DF12CB" w:rsidRDefault="00DF12CB" w:rsidP="00266709">
      <w:pPr>
        <w:spacing w:after="120" w:line="240" w:lineRule="auto"/>
        <w:rPr>
          <w:sz w:val="24"/>
          <w:szCs w:val="24"/>
        </w:rPr>
      </w:pPr>
    </w:p>
    <w:p w:rsidR="00DF12CB" w:rsidRDefault="00DF12CB" w:rsidP="00266709">
      <w:pPr>
        <w:spacing w:after="120" w:line="240" w:lineRule="auto"/>
        <w:rPr>
          <w:sz w:val="24"/>
          <w:szCs w:val="24"/>
        </w:rPr>
      </w:pPr>
    </w:p>
    <w:p w:rsidR="00DF12CB" w:rsidRDefault="00DF12CB" w:rsidP="00266709">
      <w:pPr>
        <w:spacing w:after="120" w:line="240" w:lineRule="auto"/>
        <w:rPr>
          <w:sz w:val="24"/>
          <w:szCs w:val="24"/>
        </w:rPr>
      </w:pPr>
    </w:p>
    <w:p w:rsidR="00DF12CB" w:rsidRDefault="00DF12CB" w:rsidP="00266709">
      <w:pPr>
        <w:spacing w:after="120" w:line="240" w:lineRule="auto"/>
        <w:rPr>
          <w:sz w:val="24"/>
          <w:szCs w:val="24"/>
        </w:rPr>
      </w:pPr>
    </w:p>
    <w:p w:rsidR="00DF12CB" w:rsidRDefault="00DF12CB" w:rsidP="00266709">
      <w:pPr>
        <w:spacing w:after="120" w:line="240" w:lineRule="auto"/>
        <w:rPr>
          <w:sz w:val="24"/>
          <w:szCs w:val="24"/>
        </w:rPr>
      </w:pPr>
    </w:p>
    <w:p w:rsidR="00DF12CB" w:rsidRDefault="00DF12CB" w:rsidP="00266709">
      <w:pPr>
        <w:spacing w:after="120" w:line="240" w:lineRule="auto"/>
        <w:rPr>
          <w:sz w:val="24"/>
          <w:szCs w:val="24"/>
        </w:rPr>
      </w:pPr>
    </w:p>
    <w:p w:rsidR="00DF12CB" w:rsidRDefault="00DF12CB" w:rsidP="00266709">
      <w:pPr>
        <w:spacing w:after="120" w:line="240" w:lineRule="auto"/>
        <w:rPr>
          <w:sz w:val="24"/>
          <w:szCs w:val="24"/>
        </w:rPr>
      </w:pPr>
    </w:p>
    <w:p w:rsidR="00DF12CB" w:rsidRDefault="00DF12CB" w:rsidP="00266709">
      <w:pPr>
        <w:spacing w:after="120" w:line="240" w:lineRule="auto"/>
        <w:rPr>
          <w:sz w:val="24"/>
          <w:szCs w:val="24"/>
        </w:rPr>
      </w:pPr>
    </w:p>
    <w:p w:rsidR="00DF12CB" w:rsidRDefault="00DF12CB" w:rsidP="00266709">
      <w:pPr>
        <w:spacing w:after="120" w:line="240" w:lineRule="auto"/>
        <w:rPr>
          <w:sz w:val="24"/>
          <w:szCs w:val="24"/>
        </w:rPr>
      </w:pPr>
    </w:p>
    <w:p w:rsidR="00DF12CB" w:rsidRDefault="00DF12CB" w:rsidP="00266709">
      <w:pPr>
        <w:spacing w:after="120" w:line="240" w:lineRule="auto"/>
        <w:rPr>
          <w:sz w:val="24"/>
          <w:szCs w:val="24"/>
        </w:rPr>
      </w:pPr>
    </w:p>
    <w:p w:rsidR="00DF12CB" w:rsidRDefault="00DF12CB" w:rsidP="00266709">
      <w:pPr>
        <w:spacing w:after="120" w:line="240" w:lineRule="auto"/>
        <w:rPr>
          <w:sz w:val="24"/>
          <w:szCs w:val="24"/>
        </w:rPr>
      </w:pPr>
    </w:p>
    <w:p w:rsidR="00DF12CB" w:rsidRDefault="00DF12CB" w:rsidP="00266709">
      <w:pPr>
        <w:spacing w:after="120" w:line="240" w:lineRule="auto"/>
        <w:rPr>
          <w:sz w:val="24"/>
          <w:szCs w:val="24"/>
        </w:rPr>
      </w:pPr>
    </w:p>
    <w:p w:rsidR="00DF12CB" w:rsidRDefault="00DF12CB" w:rsidP="00266709">
      <w:pPr>
        <w:spacing w:after="120" w:line="240" w:lineRule="auto"/>
        <w:rPr>
          <w:sz w:val="24"/>
          <w:szCs w:val="24"/>
        </w:rPr>
      </w:pPr>
    </w:p>
    <w:p w:rsidR="00DF12CB" w:rsidRDefault="00DF12CB" w:rsidP="00266709">
      <w:pPr>
        <w:spacing w:after="120" w:line="240" w:lineRule="auto"/>
        <w:rPr>
          <w:sz w:val="24"/>
          <w:szCs w:val="24"/>
        </w:rPr>
      </w:pPr>
    </w:p>
    <w:p w:rsidR="00DF12CB" w:rsidRPr="00D27249" w:rsidRDefault="00DF12CB" w:rsidP="00084999">
      <w:pPr>
        <w:spacing w:after="120" w:line="240" w:lineRule="auto"/>
        <w:outlineLvl w:val="0"/>
        <w:rPr>
          <w:b/>
          <w:color w:val="FF0000"/>
          <w:sz w:val="32"/>
          <w:szCs w:val="24"/>
          <w:u w:val="single"/>
        </w:rPr>
      </w:pPr>
      <w:r w:rsidRPr="00D27249">
        <w:rPr>
          <w:b/>
          <w:color w:val="FF0000"/>
          <w:sz w:val="32"/>
          <w:szCs w:val="24"/>
          <w:u w:val="single"/>
        </w:rPr>
        <w:t>Zřízení komorové sušárny:</w:t>
      </w:r>
    </w:p>
    <w:p w:rsidR="00DF12CB" w:rsidRPr="00D27249" w:rsidRDefault="00DF12CB" w:rsidP="00DF12CB">
      <w:pPr>
        <w:pStyle w:val="Odstavecseseznamem"/>
        <w:numPr>
          <w:ilvl w:val="0"/>
          <w:numId w:val="22"/>
        </w:numPr>
        <w:spacing w:after="120" w:line="240" w:lineRule="auto"/>
        <w:outlineLvl w:val="0"/>
        <w:rPr>
          <w:sz w:val="24"/>
          <w:szCs w:val="24"/>
        </w:rPr>
      </w:pPr>
      <w:r w:rsidRPr="00D27249">
        <w:rPr>
          <w:b/>
          <w:sz w:val="24"/>
          <w:szCs w:val="24"/>
          <w:u w:val="single"/>
        </w:rPr>
        <w:t>Topné zařízení:</w:t>
      </w:r>
      <w:r w:rsidRPr="00D27249">
        <w:rPr>
          <w:sz w:val="24"/>
          <w:szCs w:val="24"/>
        </w:rPr>
        <w:t xml:space="preserve"> nejčastěji pára, která je rozváděna do topných těles a vlhčících trubek. Topná tělesa jsou z trubek nebo žeber</w:t>
      </w:r>
    </w:p>
    <w:p w:rsidR="00DF12CB" w:rsidRPr="00D27249" w:rsidRDefault="00DF12CB" w:rsidP="00DF12CB">
      <w:pPr>
        <w:pStyle w:val="Odstavecseseznamem"/>
        <w:numPr>
          <w:ilvl w:val="0"/>
          <w:numId w:val="22"/>
        </w:numPr>
        <w:spacing w:after="120" w:line="240" w:lineRule="auto"/>
        <w:outlineLvl w:val="0"/>
        <w:rPr>
          <w:sz w:val="24"/>
          <w:szCs w:val="24"/>
        </w:rPr>
      </w:pPr>
      <w:r w:rsidRPr="00D27249">
        <w:rPr>
          <w:b/>
          <w:sz w:val="24"/>
          <w:szCs w:val="24"/>
          <w:u w:val="single"/>
        </w:rPr>
        <w:t>Vlhčící zařízení:</w:t>
      </w:r>
      <w:r w:rsidRPr="00D27249">
        <w:rPr>
          <w:sz w:val="24"/>
          <w:szCs w:val="24"/>
        </w:rPr>
        <w:t xml:space="preserve"> vlhčící trubka je umístěna za topnými tělesy s průměrem cca 50mm a jsou děrované 2-4 mm otvory ve vzdálenosti 250 – 300 mm.</w:t>
      </w:r>
    </w:p>
    <w:p w:rsidR="00DF12CB" w:rsidRPr="00D27249" w:rsidRDefault="00DF12CB" w:rsidP="00DF12CB">
      <w:pPr>
        <w:pStyle w:val="Odstavecseseznamem"/>
        <w:numPr>
          <w:ilvl w:val="0"/>
          <w:numId w:val="22"/>
        </w:numPr>
        <w:spacing w:after="120" w:line="240" w:lineRule="auto"/>
        <w:outlineLvl w:val="0"/>
        <w:rPr>
          <w:sz w:val="24"/>
          <w:szCs w:val="24"/>
        </w:rPr>
      </w:pPr>
      <w:r w:rsidRPr="00D27249">
        <w:rPr>
          <w:b/>
          <w:sz w:val="24"/>
          <w:szCs w:val="24"/>
          <w:u w:val="single"/>
        </w:rPr>
        <w:t xml:space="preserve">Ventilátory: </w:t>
      </w:r>
      <w:r w:rsidRPr="00D27249">
        <w:rPr>
          <w:sz w:val="24"/>
          <w:szCs w:val="24"/>
        </w:rPr>
        <w:t>nejčastěji osové – nejlépe s možností reverzního chodu. Pro výměnu vzduchu slouží odvětrávací komínky umístěné za ventilátory – přívodní před.</w:t>
      </w:r>
    </w:p>
    <w:p w:rsidR="00DF12CB" w:rsidRPr="00D27249" w:rsidRDefault="00DF12CB" w:rsidP="00DF12CB">
      <w:pPr>
        <w:pStyle w:val="Odstavecseseznamem"/>
        <w:numPr>
          <w:ilvl w:val="0"/>
          <w:numId w:val="22"/>
        </w:numPr>
        <w:spacing w:after="120" w:line="240" w:lineRule="auto"/>
        <w:outlineLvl w:val="0"/>
        <w:rPr>
          <w:b/>
          <w:sz w:val="24"/>
          <w:szCs w:val="24"/>
          <w:u w:val="single"/>
        </w:rPr>
      </w:pPr>
      <w:r w:rsidRPr="00D27249">
        <w:rPr>
          <w:b/>
          <w:sz w:val="24"/>
          <w:szCs w:val="24"/>
          <w:u w:val="single"/>
        </w:rPr>
        <w:t>Měřící přístroje</w:t>
      </w:r>
      <w:r w:rsidR="00D27249" w:rsidRPr="00D27249">
        <w:rPr>
          <w:b/>
          <w:sz w:val="24"/>
          <w:szCs w:val="24"/>
          <w:u w:val="single"/>
        </w:rPr>
        <w:t>:</w:t>
      </w:r>
    </w:p>
    <w:p w:rsidR="00DF12CB" w:rsidRPr="00D27249" w:rsidRDefault="00DF12CB" w:rsidP="00DF12CB">
      <w:pPr>
        <w:pStyle w:val="Odstavecseseznamem"/>
        <w:numPr>
          <w:ilvl w:val="0"/>
          <w:numId w:val="23"/>
        </w:numPr>
        <w:spacing w:after="120" w:line="240" w:lineRule="auto"/>
        <w:outlineLvl w:val="0"/>
        <w:rPr>
          <w:sz w:val="24"/>
          <w:szCs w:val="24"/>
        </w:rPr>
      </w:pPr>
      <w:r w:rsidRPr="00D27249">
        <w:rPr>
          <w:b/>
          <w:sz w:val="24"/>
          <w:szCs w:val="24"/>
          <w:u w:val="single"/>
        </w:rPr>
        <w:t>Vlhkost dřeva:</w:t>
      </w:r>
      <w:r w:rsidRPr="00D27249">
        <w:rPr>
          <w:sz w:val="24"/>
          <w:szCs w:val="24"/>
        </w:rPr>
        <w:t xml:space="preserve"> před sušením pod BNV vlhkoměrem, nad BNV vahovou zkouškou</w:t>
      </w:r>
    </w:p>
    <w:p w:rsidR="00DF12CB" w:rsidRPr="00D27249" w:rsidRDefault="00DF12CB" w:rsidP="00DF12CB">
      <w:pPr>
        <w:pStyle w:val="Odstavecseseznamem"/>
        <w:spacing w:after="120" w:line="240" w:lineRule="auto"/>
        <w:ind w:left="1080"/>
        <w:outlineLvl w:val="0"/>
        <w:rPr>
          <w:sz w:val="24"/>
          <w:szCs w:val="24"/>
        </w:rPr>
      </w:pPr>
      <w:r w:rsidRPr="00D27249">
        <w:rPr>
          <w:sz w:val="24"/>
          <w:szCs w:val="24"/>
        </w:rPr>
        <w:t>Vzorec:</w:t>
      </w:r>
    </w:p>
    <w:p w:rsidR="00DF12CB" w:rsidRPr="00D27249" w:rsidRDefault="00F922C8" w:rsidP="00DF12CB">
      <w:pPr>
        <w:pStyle w:val="Odstavecseseznamem"/>
        <w:spacing w:after="120" w:line="240" w:lineRule="auto"/>
        <w:ind w:left="1080"/>
        <w:outlineLvl w:val="0"/>
        <w:rPr>
          <w:sz w:val="24"/>
          <w:szCs w:val="24"/>
        </w:rPr>
      </w:pPr>
      <w:r>
        <w:rPr>
          <w:noProof/>
          <w:sz w:val="24"/>
          <w:szCs w:val="24"/>
          <w:lang w:eastAsia="cs-CZ"/>
        </w:rPr>
        <w:pict>
          <v:rect id="_x0000_s1066" style="position:absolute;left:0;text-align:left;margin-left:119.65pt;margin-top:9.35pt;width:279.75pt;height:127.5pt;z-index:251694080"/>
        </w:pict>
      </w:r>
    </w:p>
    <w:p w:rsidR="00DF12CB" w:rsidRPr="00D27249" w:rsidRDefault="00DF12CB" w:rsidP="00DF12CB">
      <w:pPr>
        <w:pStyle w:val="Odstavecseseznamem"/>
        <w:spacing w:after="120" w:line="240" w:lineRule="auto"/>
        <w:ind w:left="1080"/>
        <w:outlineLvl w:val="0"/>
        <w:rPr>
          <w:sz w:val="24"/>
          <w:szCs w:val="24"/>
        </w:rPr>
      </w:pPr>
    </w:p>
    <w:p w:rsidR="00DF12CB" w:rsidRPr="00D27249" w:rsidRDefault="00DF12CB" w:rsidP="00DF12CB">
      <w:pPr>
        <w:pStyle w:val="Odstavecseseznamem"/>
        <w:spacing w:after="120" w:line="240" w:lineRule="auto"/>
        <w:ind w:left="1080"/>
        <w:outlineLvl w:val="0"/>
        <w:rPr>
          <w:sz w:val="24"/>
          <w:szCs w:val="24"/>
        </w:rPr>
      </w:pPr>
    </w:p>
    <w:p w:rsidR="00DF12CB" w:rsidRDefault="00DF12CB" w:rsidP="00DF12CB">
      <w:pPr>
        <w:pStyle w:val="Odstavecseseznamem"/>
        <w:spacing w:after="120" w:line="240" w:lineRule="auto"/>
        <w:ind w:left="1080"/>
        <w:outlineLvl w:val="0"/>
        <w:rPr>
          <w:sz w:val="24"/>
          <w:szCs w:val="24"/>
        </w:rPr>
      </w:pPr>
    </w:p>
    <w:p w:rsidR="00D27249" w:rsidRDefault="00D27249" w:rsidP="00DF12CB">
      <w:pPr>
        <w:pStyle w:val="Odstavecseseznamem"/>
        <w:spacing w:after="120" w:line="240" w:lineRule="auto"/>
        <w:ind w:left="1080"/>
        <w:outlineLvl w:val="0"/>
        <w:rPr>
          <w:sz w:val="24"/>
          <w:szCs w:val="24"/>
        </w:rPr>
      </w:pPr>
    </w:p>
    <w:p w:rsidR="00D27249" w:rsidRDefault="00D27249" w:rsidP="00DF12CB">
      <w:pPr>
        <w:pStyle w:val="Odstavecseseznamem"/>
        <w:spacing w:after="120" w:line="240" w:lineRule="auto"/>
        <w:ind w:left="1080"/>
        <w:outlineLvl w:val="0"/>
        <w:rPr>
          <w:sz w:val="24"/>
          <w:szCs w:val="24"/>
        </w:rPr>
      </w:pPr>
    </w:p>
    <w:p w:rsidR="00D27249" w:rsidRDefault="00D27249" w:rsidP="00DF12CB">
      <w:pPr>
        <w:pStyle w:val="Odstavecseseznamem"/>
        <w:spacing w:after="120" w:line="240" w:lineRule="auto"/>
        <w:ind w:left="1080"/>
        <w:outlineLvl w:val="0"/>
        <w:rPr>
          <w:sz w:val="24"/>
          <w:szCs w:val="24"/>
        </w:rPr>
      </w:pPr>
    </w:p>
    <w:p w:rsidR="00D27249" w:rsidRDefault="00D27249" w:rsidP="00DF12CB">
      <w:pPr>
        <w:pStyle w:val="Odstavecseseznamem"/>
        <w:spacing w:after="120" w:line="240" w:lineRule="auto"/>
        <w:ind w:left="1080"/>
        <w:outlineLvl w:val="0"/>
        <w:rPr>
          <w:sz w:val="24"/>
          <w:szCs w:val="24"/>
        </w:rPr>
      </w:pPr>
    </w:p>
    <w:p w:rsidR="00D27249" w:rsidRDefault="00D27249" w:rsidP="00DF12CB">
      <w:pPr>
        <w:pStyle w:val="Odstavecseseznamem"/>
        <w:spacing w:after="120" w:line="240" w:lineRule="auto"/>
        <w:ind w:left="1080"/>
        <w:outlineLvl w:val="0"/>
        <w:rPr>
          <w:sz w:val="24"/>
          <w:szCs w:val="24"/>
        </w:rPr>
      </w:pPr>
    </w:p>
    <w:p w:rsidR="00D27249" w:rsidRPr="00D27249" w:rsidRDefault="00D27249" w:rsidP="00DF12CB">
      <w:pPr>
        <w:pStyle w:val="Odstavecseseznamem"/>
        <w:spacing w:after="120" w:line="240" w:lineRule="auto"/>
        <w:ind w:left="1080"/>
        <w:outlineLvl w:val="0"/>
        <w:rPr>
          <w:sz w:val="24"/>
          <w:szCs w:val="24"/>
        </w:rPr>
      </w:pPr>
    </w:p>
    <w:p w:rsidR="00DF12CB" w:rsidRPr="00D27249" w:rsidRDefault="00DF12CB" w:rsidP="00DF12CB">
      <w:pPr>
        <w:pStyle w:val="Odstavecseseznamem"/>
        <w:spacing w:after="120" w:line="240" w:lineRule="auto"/>
        <w:ind w:left="1080"/>
        <w:outlineLvl w:val="0"/>
        <w:rPr>
          <w:sz w:val="24"/>
          <w:szCs w:val="24"/>
        </w:rPr>
      </w:pPr>
    </w:p>
    <w:p w:rsidR="00DF12CB" w:rsidRPr="00D27249" w:rsidRDefault="00DF12CB" w:rsidP="00DF12CB">
      <w:pPr>
        <w:pStyle w:val="Odstavecseseznamem"/>
        <w:numPr>
          <w:ilvl w:val="0"/>
          <w:numId w:val="23"/>
        </w:numPr>
        <w:spacing w:after="120" w:line="240" w:lineRule="auto"/>
        <w:outlineLvl w:val="0"/>
        <w:rPr>
          <w:sz w:val="24"/>
          <w:szCs w:val="24"/>
        </w:rPr>
      </w:pPr>
      <w:r w:rsidRPr="00D27249">
        <w:rPr>
          <w:b/>
          <w:sz w:val="24"/>
          <w:szCs w:val="24"/>
          <w:u w:val="single"/>
        </w:rPr>
        <w:t>Teplota vzduchu:</w:t>
      </w:r>
      <w:r w:rsidRPr="00D27249">
        <w:rPr>
          <w:sz w:val="24"/>
          <w:szCs w:val="24"/>
        </w:rPr>
        <w:t xml:space="preserve"> měří se kapalinovým ( rtuť, líh ) nebo odporovým teploměrem</w:t>
      </w:r>
    </w:p>
    <w:p w:rsidR="00D27249" w:rsidRPr="00D27249" w:rsidRDefault="00DF12CB" w:rsidP="00DF12CB">
      <w:pPr>
        <w:pStyle w:val="Odstavecseseznamem"/>
        <w:numPr>
          <w:ilvl w:val="0"/>
          <w:numId w:val="23"/>
        </w:numPr>
        <w:spacing w:after="120" w:line="240" w:lineRule="auto"/>
        <w:outlineLvl w:val="0"/>
        <w:rPr>
          <w:sz w:val="24"/>
          <w:szCs w:val="24"/>
        </w:rPr>
      </w:pPr>
      <w:r w:rsidRPr="00D27249">
        <w:rPr>
          <w:b/>
          <w:sz w:val="24"/>
          <w:szCs w:val="24"/>
          <w:u w:val="single"/>
        </w:rPr>
        <w:lastRenderedPageBreak/>
        <w:t>Vlhkost vzduchu:</w:t>
      </w:r>
      <w:r w:rsidRPr="00D27249">
        <w:rPr>
          <w:sz w:val="24"/>
          <w:szCs w:val="24"/>
        </w:rPr>
        <w:t xml:space="preserve"> Nejčastěji psychrome</w:t>
      </w:r>
      <w:r w:rsidR="00D27249" w:rsidRPr="00D27249">
        <w:rPr>
          <w:sz w:val="24"/>
          <w:szCs w:val="24"/>
        </w:rPr>
        <w:t>tr se dvěma teploměry. Jeden mě</w:t>
      </w:r>
      <w:r w:rsidRPr="00D27249">
        <w:rPr>
          <w:sz w:val="24"/>
          <w:szCs w:val="24"/>
        </w:rPr>
        <w:t xml:space="preserve">ří </w:t>
      </w:r>
      <w:r w:rsidR="00D27249" w:rsidRPr="00D27249">
        <w:rPr>
          <w:sz w:val="24"/>
          <w:szCs w:val="24"/>
        </w:rPr>
        <w:t>suchou teplotu, druhý je ponořen do destilované vody a omotán punčoškou z gázy. Čím teplejší a sušší vzduch je tím více se voda z gázy odpařuje. Rozdíl mezi teploměry je psychrometrický rozdíl. Podle tabulek se určí vlhkost vzduchu.</w:t>
      </w:r>
    </w:p>
    <w:p w:rsidR="00DF12CB" w:rsidRPr="00D27249" w:rsidRDefault="00D27249" w:rsidP="00DF12CB">
      <w:pPr>
        <w:pStyle w:val="Odstavecseseznamem"/>
        <w:numPr>
          <w:ilvl w:val="0"/>
          <w:numId w:val="23"/>
        </w:numPr>
        <w:spacing w:after="120" w:line="240" w:lineRule="auto"/>
        <w:outlineLvl w:val="0"/>
        <w:rPr>
          <w:sz w:val="24"/>
          <w:szCs w:val="24"/>
        </w:rPr>
      </w:pPr>
      <w:r w:rsidRPr="00D27249">
        <w:rPr>
          <w:b/>
          <w:sz w:val="24"/>
          <w:szCs w:val="24"/>
          <w:u w:val="single"/>
        </w:rPr>
        <w:t>Rychlost proudění vzduchu:</w:t>
      </w:r>
      <w:r w:rsidRPr="00D27249">
        <w:rPr>
          <w:sz w:val="24"/>
          <w:szCs w:val="24"/>
        </w:rPr>
        <w:t xml:space="preserve"> pro měření se používají anemometry, jejichž otáčky se převádějí na rychlost.</w:t>
      </w:r>
      <w:r w:rsidR="00DF12CB" w:rsidRPr="00D27249">
        <w:rPr>
          <w:sz w:val="24"/>
          <w:szCs w:val="24"/>
        </w:rPr>
        <w:br/>
      </w:r>
    </w:p>
    <w:p w:rsidR="00DF12CB" w:rsidRDefault="00DF12CB" w:rsidP="00084999">
      <w:pPr>
        <w:spacing w:after="120" w:line="240" w:lineRule="auto"/>
        <w:outlineLvl w:val="0"/>
        <w:rPr>
          <w:sz w:val="32"/>
          <w:szCs w:val="24"/>
        </w:rPr>
      </w:pPr>
      <w:r>
        <w:rPr>
          <w:sz w:val="32"/>
          <w:szCs w:val="24"/>
        </w:rPr>
        <w:t>Kondenzační sušení:</w:t>
      </w:r>
    </w:p>
    <w:p w:rsidR="00D27249" w:rsidRDefault="00D27249" w:rsidP="00084999">
      <w:pPr>
        <w:spacing w:after="120" w:line="240" w:lineRule="auto"/>
        <w:outlineLvl w:val="0"/>
        <w:rPr>
          <w:sz w:val="32"/>
          <w:szCs w:val="24"/>
        </w:rPr>
      </w:pPr>
      <w:r>
        <w:rPr>
          <w:sz w:val="32"/>
          <w:szCs w:val="24"/>
        </w:rPr>
        <w:t>Obr.</w:t>
      </w:r>
    </w:p>
    <w:p w:rsidR="00D27249" w:rsidRDefault="00D27249" w:rsidP="00084999">
      <w:pPr>
        <w:spacing w:after="120" w:line="240" w:lineRule="auto"/>
        <w:outlineLvl w:val="0"/>
        <w:rPr>
          <w:sz w:val="32"/>
          <w:szCs w:val="24"/>
        </w:rPr>
      </w:pPr>
    </w:p>
    <w:p w:rsidR="00D27249" w:rsidRDefault="00F922C8" w:rsidP="00084999">
      <w:pPr>
        <w:spacing w:after="120" w:line="240" w:lineRule="auto"/>
        <w:outlineLvl w:val="0"/>
        <w:rPr>
          <w:sz w:val="32"/>
          <w:szCs w:val="24"/>
        </w:rPr>
      </w:pPr>
      <w:r>
        <w:rPr>
          <w:noProof/>
          <w:sz w:val="32"/>
          <w:szCs w:val="24"/>
          <w:lang w:eastAsia="cs-CZ"/>
        </w:rPr>
        <w:pict>
          <v:rect id="_x0000_s1067" style="position:absolute;margin-left:27.4pt;margin-top:16.35pt;width:429pt;height:273.45pt;z-index:251695104"/>
        </w:pict>
      </w:r>
    </w:p>
    <w:p w:rsidR="00D27249" w:rsidRDefault="00D27249" w:rsidP="00084999">
      <w:pPr>
        <w:spacing w:after="120" w:line="240" w:lineRule="auto"/>
        <w:outlineLvl w:val="0"/>
        <w:rPr>
          <w:sz w:val="32"/>
          <w:szCs w:val="24"/>
        </w:rPr>
      </w:pPr>
    </w:p>
    <w:p w:rsidR="00D27249" w:rsidRDefault="00D27249" w:rsidP="00084999">
      <w:pPr>
        <w:spacing w:after="120" w:line="240" w:lineRule="auto"/>
        <w:outlineLvl w:val="0"/>
        <w:rPr>
          <w:sz w:val="32"/>
          <w:szCs w:val="24"/>
        </w:rPr>
      </w:pPr>
    </w:p>
    <w:p w:rsidR="00D27249" w:rsidRDefault="00D27249" w:rsidP="00084999">
      <w:pPr>
        <w:spacing w:after="120" w:line="240" w:lineRule="auto"/>
        <w:outlineLvl w:val="0"/>
        <w:rPr>
          <w:sz w:val="32"/>
          <w:szCs w:val="24"/>
        </w:rPr>
      </w:pPr>
    </w:p>
    <w:p w:rsidR="00D27249" w:rsidRDefault="00D27249" w:rsidP="00084999">
      <w:pPr>
        <w:spacing w:after="120" w:line="240" w:lineRule="auto"/>
        <w:outlineLvl w:val="0"/>
        <w:rPr>
          <w:sz w:val="32"/>
          <w:szCs w:val="24"/>
        </w:rPr>
      </w:pPr>
    </w:p>
    <w:p w:rsidR="00D27249" w:rsidRDefault="00D27249" w:rsidP="00084999">
      <w:pPr>
        <w:spacing w:after="120" w:line="240" w:lineRule="auto"/>
        <w:outlineLvl w:val="0"/>
        <w:rPr>
          <w:sz w:val="32"/>
          <w:szCs w:val="24"/>
        </w:rPr>
      </w:pPr>
    </w:p>
    <w:p w:rsidR="00D27249" w:rsidRDefault="00D27249" w:rsidP="00084999">
      <w:pPr>
        <w:spacing w:after="120" w:line="240" w:lineRule="auto"/>
        <w:outlineLvl w:val="0"/>
        <w:rPr>
          <w:sz w:val="32"/>
          <w:szCs w:val="24"/>
        </w:rPr>
      </w:pPr>
    </w:p>
    <w:p w:rsidR="00D27249" w:rsidRDefault="00D27249" w:rsidP="00084999">
      <w:pPr>
        <w:spacing w:after="120" w:line="240" w:lineRule="auto"/>
        <w:outlineLvl w:val="0"/>
        <w:rPr>
          <w:sz w:val="32"/>
          <w:szCs w:val="24"/>
        </w:rPr>
      </w:pPr>
    </w:p>
    <w:p w:rsidR="00D27249" w:rsidRDefault="00D27249" w:rsidP="00084999">
      <w:pPr>
        <w:spacing w:after="120" w:line="240" w:lineRule="auto"/>
        <w:outlineLvl w:val="0"/>
        <w:rPr>
          <w:sz w:val="32"/>
          <w:szCs w:val="24"/>
        </w:rPr>
      </w:pPr>
    </w:p>
    <w:p w:rsidR="00D27249" w:rsidRDefault="00D27249" w:rsidP="00084999">
      <w:pPr>
        <w:spacing w:after="120" w:line="240" w:lineRule="auto"/>
        <w:outlineLvl w:val="0"/>
        <w:rPr>
          <w:sz w:val="32"/>
          <w:szCs w:val="24"/>
        </w:rPr>
      </w:pPr>
    </w:p>
    <w:p w:rsidR="00CB0A69" w:rsidRDefault="00CB0A69" w:rsidP="00084999">
      <w:pPr>
        <w:spacing w:after="120" w:line="240" w:lineRule="auto"/>
        <w:outlineLvl w:val="0"/>
        <w:rPr>
          <w:sz w:val="32"/>
          <w:szCs w:val="24"/>
        </w:rPr>
      </w:pPr>
    </w:p>
    <w:p w:rsidR="00CB0A69" w:rsidRPr="00CB0A69" w:rsidRDefault="00CB0A69" w:rsidP="00CB0A69">
      <w:pPr>
        <w:rPr>
          <w:sz w:val="32"/>
          <w:szCs w:val="24"/>
        </w:rPr>
      </w:pPr>
    </w:p>
    <w:p w:rsidR="00CB0A69" w:rsidRPr="00CB0A69" w:rsidRDefault="00CB0A69" w:rsidP="00CB0A69">
      <w:pPr>
        <w:rPr>
          <w:sz w:val="32"/>
          <w:szCs w:val="24"/>
        </w:rPr>
      </w:pPr>
    </w:p>
    <w:p w:rsidR="00CB0A69" w:rsidRPr="00CB0A69" w:rsidRDefault="00CB0A69" w:rsidP="00CB0A69">
      <w:pPr>
        <w:rPr>
          <w:sz w:val="32"/>
          <w:szCs w:val="24"/>
        </w:rPr>
      </w:pPr>
    </w:p>
    <w:p w:rsidR="00CB0A69" w:rsidRPr="00CB0A69" w:rsidRDefault="00CB0A69" w:rsidP="00CB0A69">
      <w:pPr>
        <w:rPr>
          <w:sz w:val="32"/>
          <w:szCs w:val="24"/>
        </w:rPr>
      </w:pPr>
    </w:p>
    <w:p w:rsidR="00CB0A69" w:rsidRPr="00CB0A69" w:rsidRDefault="00CB0A69" w:rsidP="00CB0A69">
      <w:pPr>
        <w:rPr>
          <w:sz w:val="32"/>
          <w:szCs w:val="24"/>
        </w:rPr>
      </w:pPr>
    </w:p>
    <w:p w:rsidR="00CB0A69" w:rsidRPr="00CB0A69" w:rsidRDefault="00CB0A69" w:rsidP="00CB0A69">
      <w:pPr>
        <w:rPr>
          <w:sz w:val="32"/>
          <w:szCs w:val="24"/>
        </w:rPr>
      </w:pPr>
    </w:p>
    <w:p w:rsidR="00CB0A69" w:rsidRPr="00CB0A69" w:rsidRDefault="00CB0A69" w:rsidP="00CB0A69">
      <w:pPr>
        <w:rPr>
          <w:sz w:val="32"/>
          <w:szCs w:val="24"/>
        </w:rPr>
      </w:pPr>
    </w:p>
    <w:p w:rsidR="003B6D25" w:rsidRDefault="003B6D25" w:rsidP="003B6D25">
      <w:pPr>
        <w:spacing w:after="120" w:line="240" w:lineRule="auto"/>
        <w:jc w:val="center"/>
        <w:outlineLvl w:val="0"/>
        <w:rPr>
          <w:sz w:val="32"/>
          <w:szCs w:val="24"/>
        </w:rPr>
      </w:pPr>
      <w:r>
        <w:rPr>
          <w:noProof/>
          <w:sz w:val="32"/>
          <w:szCs w:val="24"/>
          <w:lang w:eastAsia="cs-CZ"/>
        </w:rPr>
        <w:lastRenderedPageBreak/>
        <w:drawing>
          <wp:inline distT="0" distB="0" distL="0" distR="0">
            <wp:extent cx="3943350" cy="8886825"/>
            <wp:effectExtent l="1905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3943350" cy="8886825"/>
                    </a:xfrm>
                    <a:prstGeom prst="rect">
                      <a:avLst/>
                    </a:prstGeom>
                    <a:noFill/>
                    <a:ln w="9525">
                      <a:noFill/>
                      <a:miter lim="800000"/>
                      <a:headEnd/>
                      <a:tailEnd/>
                    </a:ln>
                  </pic:spPr>
                </pic:pic>
              </a:graphicData>
            </a:graphic>
          </wp:inline>
        </w:drawing>
      </w:r>
    </w:p>
    <w:p w:rsidR="00DF12CB" w:rsidRDefault="00DF12CB" w:rsidP="00084999">
      <w:pPr>
        <w:spacing w:after="120" w:line="240" w:lineRule="auto"/>
        <w:outlineLvl w:val="0"/>
        <w:rPr>
          <w:sz w:val="32"/>
          <w:szCs w:val="24"/>
        </w:rPr>
      </w:pPr>
    </w:p>
    <w:p w:rsidR="00212332" w:rsidRPr="003B6D25" w:rsidRDefault="00700F83" w:rsidP="00084999">
      <w:pPr>
        <w:spacing w:after="120" w:line="240" w:lineRule="auto"/>
        <w:outlineLvl w:val="0"/>
        <w:rPr>
          <w:b/>
          <w:color w:val="FF0000"/>
          <w:sz w:val="32"/>
          <w:szCs w:val="24"/>
          <w:u w:val="single"/>
        </w:rPr>
      </w:pPr>
      <w:r>
        <w:rPr>
          <w:b/>
          <w:color w:val="FF0000"/>
          <w:sz w:val="32"/>
          <w:szCs w:val="24"/>
          <w:u w:val="single"/>
        </w:rPr>
        <w:t>16</w:t>
      </w:r>
      <w:r w:rsidR="003B6D25" w:rsidRPr="003B6D25">
        <w:rPr>
          <w:b/>
          <w:color w:val="FF0000"/>
          <w:sz w:val="32"/>
          <w:szCs w:val="24"/>
          <w:u w:val="single"/>
        </w:rPr>
        <w:t xml:space="preserve">.  Téma: </w:t>
      </w:r>
      <w:r w:rsidR="00212332" w:rsidRPr="003B6D25">
        <w:rPr>
          <w:b/>
          <w:color w:val="FF0000"/>
          <w:sz w:val="32"/>
          <w:szCs w:val="24"/>
          <w:u w:val="single"/>
        </w:rPr>
        <w:t>Hydroter</w:t>
      </w:r>
      <w:r w:rsidR="003C2646">
        <w:rPr>
          <w:b/>
          <w:color w:val="FF0000"/>
          <w:sz w:val="32"/>
          <w:szCs w:val="24"/>
          <w:u w:val="single"/>
        </w:rPr>
        <w:t>m</w:t>
      </w:r>
      <w:r w:rsidR="00212332" w:rsidRPr="003B6D25">
        <w:rPr>
          <w:b/>
          <w:color w:val="FF0000"/>
          <w:sz w:val="32"/>
          <w:szCs w:val="24"/>
          <w:u w:val="single"/>
        </w:rPr>
        <w:t>ická úprava dřeva</w:t>
      </w:r>
    </w:p>
    <w:p w:rsidR="007F74C4" w:rsidRDefault="007F74C4" w:rsidP="007F74C4">
      <w:pPr>
        <w:spacing w:after="120" w:line="240" w:lineRule="auto"/>
        <w:rPr>
          <w:sz w:val="24"/>
          <w:szCs w:val="24"/>
        </w:rPr>
      </w:pPr>
      <w:r w:rsidRPr="007F74C4">
        <w:rPr>
          <w:sz w:val="24"/>
          <w:szCs w:val="24"/>
        </w:rPr>
        <w:t>-</w:t>
      </w:r>
      <w:r>
        <w:rPr>
          <w:sz w:val="24"/>
          <w:szCs w:val="24"/>
        </w:rPr>
        <w:t xml:space="preserve"> hydrotermickou úpravou dřeva získáváme plastifikované dřevo (změkčené dřevo)</w:t>
      </w:r>
    </w:p>
    <w:p w:rsidR="007F74C4" w:rsidRDefault="007F74C4" w:rsidP="007F74C4">
      <w:pPr>
        <w:spacing w:after="120" w:line="240" w:lineRule="auto"/>
        <w:rPr>
          <w:sz w:val="24"/>
          <w:szCs w:val="24"/>
        </w:rPr>
      </w:pPr>
      <w:r>
        <w:rPr>
          <w:sz w:val="24"/>
          <w:szCs w:val="24"/>
        </w:rPr>
        <w:t xml:space="preserve">- </w:t>
      </w:r>
      <w:r w:rsidR="00021035">
        <w:rPr>
          <w:sz w:val="24"/>
          <w:szCs w:val="24"/>
        </w:rPr>
        <w:t>změkčení</w:t>
      </w:r>
      <w:r>
        <w:rPr>
          <w:sz w:val="24"/>
          <w:szCs w:val="24"/>
        </w:rPr>
        <w:t xml:space="preserve"> dřeva = plastifikaci je možno dosáhnout:¨</w:t>
      </w:r>
    </w:p>
    <w:p w:rsidR="007F74C4" w:rsidRDefault="007F74C4" w:rsidP="007F74C4">
      <w:pPr>
        <w:spacing w:after="120" w:line="240" w:lineRule="auto"/>
        <w:rPr>
          <w:sz w:val="24"/>
          <w:szCs w:val="24"/>
        </w:rPr>
      </w:pPr>
      <w:r>
        <w:rPr>
          <w:sz w:val="24"/>
          <w:szCs w:val="24"/>
        </w:rPr>
        <w:t>1) ohřevem</w:t>
      </w:r>
    </w:p>
    <w:p w:rsidR="007F74C4" w:rsidRDefault="007F74C4" w:rsidP="007F74C4">
      <w:pPr>
        <w:spacing w:after="120" w:line="240" w:lineRule="auto"/>
        <w:rPr>
          <w:sz w:val="24"/>
          <w:szCs w:val="24"/>
        </w:rPr>
      </w:pPr>
      <w:r>
        <w:rPr>
          <w:sz w:val="24"/>
          <w:szCs w:val="24"/>
        </w:rPr>
        <w:t xml:space="preserve">2) nasycením chemickými prostředky </w:t>
      </w:r>
    </w:p>
    <w:p w:rsidR="003B6D25" w:rsidRDefault="003B6D25" w:rsidP="007F74C4">
      <w:pPr>
        <w:spacing w:after="120" w:line="240" w:lineRule="auto"/>
        <w:rPr>
          <w:sz w:val="24"/>
          <w:szCs w:val="24"/>
        </w:rPr>
      </w:pPr>
    </w:p>
    <w:p w:rsidR="007F74C4" w:rsidRDefault="007F74C4" w:rsidP="007F74C4">
      <w:pPr>
        <w:spacing w:after="120" w:line="240" w:lineRule="auto"/>
        <w:rPr>
          <w:sz w:val="24"/>
          <w:szCs w:val="24"/>
        </w:rPr>
      </w:pPr>
      <w:r>
        <w:rPr>
          <w:sz w:val="24"/>
          <w:szCs w:val="24"/>
        </w:rPr>
        <w:t>A) Plastifikace ohřevem</w:t>
      </w:r>
      <w:r w:rsidR="00021035">
        <w:rPr>
          <w:sz w:val="24"/>
          <w:szCs w:val="24"/>
        </w:rPr>
        <w:t xml:space="preserve"> </w:t>
      </w:r>
      <w:r>
        <w:rPr>
          <w:sz w:val="24"/>
          <w:szCs w:val="24"/>
        </w:rPr>
        <w:t>se provádí:</w:t>
      </w:r>
    </w:p>
    <w:p w:rsidR="007F74C4" w:rsidRDefault="007F74C4" w:rsidP="007F74C4">
      <w:pPr>
        <w:spacing w:after="120" w:line="240" w:lineRule="auto"/>
        <w:rPr>
          <w:sz w:val="24"/>
          <w:szCs w:val="24"/>
        </w:rPr>
      </w:pPr>
      <w:r>
        <w:rPr>
          <w:sz w:val="24"/>
          <w:szCs w:val="24"/>
        </w:rPr>
        <w:t>a) vařením ve vodě</w:t>
      </w:r>
    </w:p>
    <w:p w:rsidR="007F74C4" w:rsidRDefault="007F74C4" w:rsidP="007F74C4">
      <w:pPr>
        <w:spacing w:after="120" w:line="240" w:lineRule="auto"/>
        <w:rPr>
          <w:sz w:val="24"/>
          <w:szCs w:val="24"/>
        </w:rPr>
      </w:pPr>
      <w:r>
        <w:rPr>
          <w:sz w:val="24"/>
          <w:szCs w:val="24"/>
        </w:rPr>
        <w:t>b) pařením</w:t>
      </w:r>
    </w:p>
    <w:p w:rsidR="007F74C4" w:rsidRPr="007F74C4" w:rsidRDefault="007F74C4" w:rsidP="007F74C4">
      <w:pPr>
        <w:spacing w:after="120" w:line="240" w:lineRule="auto"/>
        <w:rPr>
          <w:sz w:val="24"/>
          <w:szCs w:val="24"/>
        </w:rPr>
      </w:pPr>
      <w:r>
        <w:rPr>
          <w:sz w:val="24"/>
          <w:szCs w:val="24"/>
        </w:rPr>
        <w:t>c) kombinovaným ohřevem</w:t>
      </w:r>
    </w:p>
    <w:p w:rsidR="00795A9F" w:rsidRDefault="007F74C4" w:rsidP="005F1E53">
      <w:pPr>
        <w:spacing w:after="120" w:line="240" w:lineRule="auto"/>
        <w:rPr>
          <w:sz w:val="24"/>
          <w:szCs w:val="24"/>
        </w:rPr>
      </w:pPr>
      <w:r>
        <w:rPr>
          <w:sz w:val="24"/>
          <w:szCs w:val="24"/>
        </w:rPr>
        <w:t>d) horkým vzduchem</w:t>
      </w:r>
    </w:p>
    <w:p w:rsidR="007F74C4" w:rsidRDefault="007F74C4" w:rsidP="005F1E53">
      <w:pPr>
        <w:spacing w:after="120" w:line="240" w:lineRule="auto"/>
        <w:rPr>
          <w:sz w:val="24"/>
          <w:szCs w:val="24"/>
        </w:rPr>
      </w:pPr>
      <w:r>
        <w:rPr>
          <w:sz w:val="24"/>
          <w:szCs w:val="24"/>
        </w:rPr>
        <w:t>e) vysokofrekvenčním ohřevem (dielektrickým ohřevem)</w:t>
      </w:r>
    </w:p>
    <w:p w:rsidR="007F74C4" w:rsidRDefault="007F74C4" w:rsidP="005F1E53">
      <w:pPr>
        <w:spacing w:after="120" w:line="240" w:lineRule="auto"/>
        <w:rPr>
          <w:sz w:val="24"/>
          <w:szCs w:val="24"/>
        </w:rPr>
      </w:pPr>
      <w:r>
        <w:rPr>
          <w:sz w:val="24"/>
          <w:szCs w:val="24"/>
        </w:rPr>
        <w:t>f) ohřevem v ultrazvukovém poli</w:t>
      </w:r>
    </w:p>
    <w:p w:rsidR="007F74C4" w:rsidRDefault="007F74C4" w:rsidP="005F1E53">
      <w:pPr>
        <w:spacing w:after="120" w:line="240" w:lineRule="auto"/>
        <w:rPr>
          <w:sz w:val="24"/>
          <w:szCs w:val="24"/>
        </w:rPr>
      </w:pPr>
      <w:r>
        <w:rPr>
          <w:sz w:val="24"/>
          <w:szCs w:val="24"/>
        </w:rPr>
        <w:t xml:space="preserve">- nejpoužívanější způsob plastifikace je paření dřeva </w:t>
      </w:r>
    </w:p>
    <w:p w:rsidR="007F74C4" w:rsidRDefault="007F74C4" w:rsidP="005F1E53">
      <w:pPr>
        <w:spacing w:after="120" w:line="240" w:lineRule="auto"/>
        <w:rPr>
          <w:sz w:val="24"/>
          <w:szCs w:val="24"/>
        </w:rPr>
      </w:pPr>
    </w:p>
    <w:p w:rsidR="007F74C4" w:rsidRDefault="007F74C4" w:rsidP="005F1E53">
      <w:pPr>
        <w:spacing w:after="120" w:line="240" w:lineRule="auto"/>
        <w:rPr>
          <w:sz w:val="24"/>
          <w:szCs w:val="24"/>
        </w:rPr>
      </w:pPr>
    </w:p>
    <w:p w:rsidR="007F74C4" w:rsidRDefault="007F74C4" w:rsidP="005F1E53">
      <w:pPr>
        <w:spacing w:after="120" w:line="240" w:lineRule="auto"/>
        <w:rPr>
          <w:sz w:val="24"/>
          <w:szCs w:val="24"/>
        </w:rPr>
      </w:pPr>
      <w:r>
        <w:rPr>
          <w:sz w:val="24"/>
          <w:szCs w:val="24"/>
        </w:rPr>
        <w:t>Paření dřeva se používá pro:</w:t>
      </w:r>
    </w:p>
    <w:p w:rsidR="007F74C4" w:rsidRDefault="007F74C4" w:rsidP="007F74C4">
      <w:pPr>
        <w:spacing w:after="120" w:line="240" w:lineRule="auto"/>
        <w:rPr>
          <w:sz w:val="24"/>
          <w:szCs w:val="24"/>
        </w:rPr>
      </w:pPr>
      <w:r w:rsidRPr="007F74C4">
        <w:rPr>
          <w:sz w:val="24"/>
          <w:szCs w:val="24"/>
        </w:rPr>
        <w:t>a)</w:t>
      </w:r>
      <w:r>
        <w:rPr>
          <w:sz w:val="24"/>
          <w:szCs w:val="24"/>
        </w:rPr>
        <w:t xml:space="preserve"> sjednocení drobných barevných rozdílů dřeva</w:t>
      </w:r>
    </w:p>
    <w:p w:rsidR="007F74C4" w:rsidRDefault="007F74C4" w:rsidP="007F74C4">
      <w:pPr>
        <w:spacing w:after="120" w:line="240" w:lineRule="auto"/>
        <w:rPr>
          <w:sz w:val="24"/>
          <w:szCs w:val="24"/>
        </w:rPr>
      </w:pPr>
      <w:r>
        <w:rPr>
          <w:sz w:val="24"/>
          <w:szCs w:val="24"/>
        </w:rPr>
        <w:t>b) uvolnění napětí po rychlém sušení</w:t>
      </w:r>
    </w:p>
    <w:p w:rsidR="007F74C4" w:rsidRDefault="007F74C4" w:rsidP="007F74C4">
      <w:pPr>
        <w:spacing w:after="120" w:line="240" w:lineRule="auto"/>
        <w:rPr>
          <w:sz w:val="24"/>
          <w:szCs w:val="24"/>
        </w:rPr>
      </w:pPr>
      <w:r>
        <w:rPr>
          <w:sz w:val="24"/>
          <w:szCs w:val="24"/>
        </w:rPr>
        <w:t xml:space="preserve">c) </w:t>
      </w:r>
      <w:r w:rsidR="00EF4396">
        <w:rPr>
          <w:sz w:val="24"/>
          <w:szCs w:val="24"/>
        </w:rPr>
        <w:t>usmrcení dřevokazného hmyzu</w:t>
      </w:r>
    </w:p>
    <w:p w:rsidR="00EF4396" w:rsidRDefault="00EF4396" w:rsidP="007F74C4">
      <w:pPr>
        <w:spacing w:after="120" w:line="240" w:lineRule="auto"/>
        <w:rPr>
          <w:sz w:val="24"/>
          <w:szCs w:val="24"/>
        </w:rPr>
      </w:pPr>
      <w:r>
        <w:rPr>
          <w:sz w:val="24"/>
          <w:szCs w:val="24"/>
        </w:rPr>
        <w:t>d) sterilizace dřevokazných hub a plísní</w:t>
      </w:r>
    </w:p>
    <w:p w:rsidR="00EF4396" w:rsidRDefault="00EF4396" w:rsidP="007F74C4">
      <w:pPr>
        <w:spacing w:after="120" w:line="240" w:lineRule="auto"/>
        <w:rPr>
          <w:sz w:val="24"/>
          <w:szCs w:val="24"/>
        </w:rPr>
      </w:pPr>
      <w:r>
        <w:rPr>
          <w:sz w:val="24"/>
          <w:szCs w:val="24"/>
        </w:rPr>
        <w:t>e) uvolnění růstových napětí</w:t>
      </w:r>
    </w:p>
    <w:p w:rsidR="00EF4396" w:rsidRDefault="00EF4396" w:rsidP="007F74C4">
      <w:pPr>
        <w:spacing w:after="120" w:line="240" w:lineRule="auto"/>
        <w:rPr>
          <w:sz w:val="24"/>
          <w:szCs w:val="24"/>
        </w:rPr>
      </w:pPr>
      <w:r>
        <w:rPr>
          <w:sz w:val="24"/>
          <w:szCs w:val="24"/>
        </w:rPr>
        <w:t>f) dosažení dočasných změn mechanických a fyzikálních vlastností dřeva!!!</w:t>
      </w:r>
    </w:p>
    <w:p w:rsidR="003B6D25" w:rsidRDefault="003B6D25" w:rsidP="007F74C4">
      <w:pPr>
        <w:spacing w:after="120" w:line="240" w:lineRule="auto"/>
        <w:rPr>
          <w:sz w:val="24"/>
          <w:szCs w:val="24"/>
        </w:rPr>
      </w:pPr>
    </w:p>
    <w:p w:rsidR="00E91467" w:rsidRPr="00E91467" w:rsidRDefault="00E91467" w:rsidP="00E91467">
      <w:pPr>
        <w:spacing w:after="120" w:line="240" w:lineRule="auto"/>
        <w:rPr>
          <w:sz w:val="24"/>
          <w:szCs w:val="24"/>
        </w:rPr>
      </w:pPr>
      <w:r w:rsidRPr="00E91467">
        <w:rPr>
          <w:sz w:val="28"/>
          <w:szCs w:val="24"/>
        </w:rPr>
        <w:t>Doba paření závisí na:</w:t>
      </w:r>
    </w:p>
    <w:p w:rsidR="00E91467" w:rsidRDefault="00E91467" w:rsidP="00E91467">
      <w:pPr>
        <w:pStyle w:val="Odstavecseseznamem"/>
        <w:numPr>
          <w:ilvl w:val="0"/>
          <w:numId w:val="8"/>
        </w:numPr>
        <w:spacing w:after="120" w:line="240" w:lineRule="auto"/>
        <w:rPr>
          <w:sz w:val="24"/>
          <w:szCs w:val="24"/>
        </w:rPr>
      </w:pPr>
      <w:r>
        <w:rPr>
          <w:sz w:val="24"/>
          <w:szCs w:val="24"/>
        </w:rPr>
        <w:t>Velikosti průřezu dílce</w:t>
      </w:r>
    </w:p>
    <w:p w:rsidR="00E91467" w:rsidRDefault="00E91467" w:rsidP="00E91467">
      <w:pPr>
        <w:pStyle w:val="Odstavecseseznamem"/>
        <w:numPr>
          <w:ilvl w:val="0"/>
          <w:numId w:val="8"/>
        </w:numPr>
        <w:spacing w:after="120" w:line="240" w:lineRule="auto"/>
        <w:rPr>
          <w:sz w:val="24"/>
          <w:szCs w:val="24"/>
        </w:rPr>
      </w:pPr>
      <w:r>
        <w:rPr>
          <w:sz w:val="24"/>
          <w:szCs w:val="24"/>
        </w:rPr>
        <w:t>Počáteční vlhkosti dílce</w:t>
      </w:r>
    </w:p>
    <w:p w:rsidR="00E91467" w:rsidRDefault="00E91467" w:rsidP="00E91467">
      <w:pPr>
        <w:pStyle w:val="Odstavecseseznamem"/>
        <w:numPr>
          <w:ilvl w:val="0"/>
          <w:numId w:val="8"/>
        </w:numPr>
        <w:spacing w:after="120" w:line="240" w:lineRule="auto"/>
        <w:rPr>
          <w:sz w:val="24"/>
          <w:szCs w:val="24"/>
        </w:rPr>
      </w:pPr>
      <w:r>
        <w:rPr>
          <w:sz w:val="24"/>
          <w:szCs w:val="24"/>
        </w:rPr>
        <w:t>Druhu dřeviny dílce</w:t>
      </w:r>
    </w:p>
    <w:p w:rsidR="00E91467" w:rsidRDefault="00E91467" w:rsidP="00E91467">
      <w:pPr>
        <w:pStyle w:val="Odstavecseseznamem"/>
        <w:numPr>
          <w:ilvl w:val="0"/>
          <w:numId w:val="8"/>
        </w:numPr>
        <w:spacing w:after="120" w:line="240" w:lineRule="auto"/>
        <w:rPr>
          <w:sz w:val="24"/>
          <w:szCs w:val="24"/>
        </w:rPr>
      </w:pPr>
      <w:r>
        <w:rPr>
          <w:sz w:val="24"/>
          <w:szCs w:val="24"/>
        </w:rPr>
        <w:t>Teplotě a tlaku páry</w:t>
      </w:r>
    </w:p>
    <w:p w:rsidR="003B6D25" w:rsidRDefault="003B6D25" w:rsidP="00E91467">
      <w:pPr>
        <w:pStyle w:val="Odstavecseseznamem"/>
        <w:numPr>
          <w:ilvl w:val="0"/>
          <w:numId w:val="8"/>
        </w:numPr>
        <w:spacing w:after="120" w:line="240" w:lineRule="auto"/>
        <w:rPr>
          <w:sz w:val="24"/>
          <w:szCs w:val="24"/>
        </w:rPr>
      </w:pPr>
    </w:p>
    <w:p w:rsidR="00E91467" w:rsidRDefault="00E91467" w:rsidP="00E91467">
      <w:pPr>
        <w:spacing w:after="120" w:line="240" w:lineRule="auto"/>
        <w:rPr>
          <w:sz w:val="28"/>
          <w:szCs w:val="24"/>
        </w:rPr>
      </w:pPr>
      <w:r>
        <w:rPr>
          <w:sz w:val="28"/>
          <w:szCs w:val="24"/>
        </w:rPr>
        <w:t>Rozlišujeme 2 způsoby pařen</w:t>
      </w:r>
      <w:r w:rsidR="003B6D25">
        <w:rPr>
          <w:sz w:val="28"/>
          <w:szCs w:val="24"/>
        </w:rPr>
        <w:t>í</w:t>
      </w:r>
      <w:r>
        <w:rPr>
          <w:sz w:val="28"/>
          <w:szCs w:val="24"/>
        </w:rPr>
        <w:t>:</w:t>
      </w:r>
    </w:p>
    <w:p w:rsidR="00E91467" w:rsidRPr="00E91467" w:rsidRDefault="00E91467" w:rsidP="00E91467">
      <w:pPr>
        <w:spacing w:after="120" w:line="240" w:lineRule="auto"/>
        <w:rPr>
          <w:sz w:val="24"/>
          <w:szCs w:val="24"/>
        </w:rPr>
      </w:pPr>
      <w:r w:rsidRPr="00E91467">
        <w:rPr>
          <w:sz w:val="24"/>
          <w:szCs w:val="24"/>
        </w:rPr>
        <w:t>- paření přímé a nepřímé</w:t>
      </w:r>
    </w:p>
    <w:p w:rsidR="00E91467" w:rsidRDefault="00E91467" w:rsidP="00E91467">
      <w:pPr>
        <w:spacing w:after="120" w:line="240" w:lineRule="auto"/>
        <w:rPr>
          <w:sz w:val="24"/>
          <w:szCs w:val="24"/>
        </w:rPr>
      </w:pPr>
      <w:r w:rsidRPr="00E91467">
        <w:rPr>
          <w:sz w:val="24"/>
          <w:szCs w:val="24"/>
        </w:rPr>
        <w:t>P</w:t>
      </w:r>
      <w:r>
        <w:rPr>
          <w:sz w:val="24"/>
          <w:szCs w:val="24"/>
        </w:rPr>
        <w:t xml:space="preserve">aření přímé – nízkotlaká nasycená pára, vyrobená mimo pařící stroj, je přivedená do </w:t>
      </w:r>
    </w:p>
    <w:p w:rsidR="00E91467" w:rsidRDefault="00E91467" w:rsidP="00084999">
      <w:pPr>
        <w:spacing w:after="120" w:line="240" w:lineRule="auto"/>
        <w:outlineLvl w:val="0"/>
        <w:rPr>
          <w:sz w:val="24"/>
          <w:szCs w:val="24"/>
        </w:rPr>
      </w:pPr>
      <w:r>
        <w:rPr>
          <w:sz w:val="24"/>
          <w:szCs w:val="24"/>
        </w:rPr>
        <w:lastRenderedPageBreak/>
        <w:t xml:space="preserve">                           Pařícího zařízení</w:t>
      </w:r>
    </w:p>
    <w:p w:rsidR="00E91467" w:rsidRDefault="00E91467" w:rsidP="00E91467">
      <w:pPr>
        <w:spacing w:after="120" w:line="240" w:lineRule="auto"/>
        <w:rPr>
          <w:sz w:val="24"/>
          <w:szCs w:val="24"/>
        </w:rPr>
      </w:pPr>
      <w:r>
        <w:rPr>
          <w:sz w:val="24"/>
          <w:szCs w:val="24"/>
        </w:rPr>
        <w:t>Paření nepřímé – pára potřebná k napařování se vyrábí přímo v prostoru vlastního paření,</w:t>
      </w:r>
    </w:p>
    <w:p w:rsidR="00E91467" w:rsidRDefault="00E91467" w:rsidP="00E91467">
      <w:pPr>
        <w:spacing w:after="120" w:line="240" w:lineRule="auto"/>
        <w:rPr>
          <w:sz w:val="24"/>
          <w:szCs w:val="24"/>
        </w:rPr>
      </w:pPr>
      <w:r>
        <w:rPr>
          <w:sz w:val="24"/>
          <w:szCs w:val="24"/>
        </w:rPr>
        <w:t xml:space="preserve">                                v podlaze je bazén s vodou, která je ohřívána, z hladiny se uvolňuje pára,</w:t>
      </w:r>
    </w:p>
    <w:p w:rsidR="00E91467" w:rsidRDefault="00E91467" w:rsidP="00E91467">
      <w:pPr>
        <w:spacing w:after="120" w:line="240" w:lineRule="auto"/>
        <w:rPr>
          <w:sz w:val="24"/>
          <w:szCs w:val="24"/>
        </w:rPr>
      </w:pPr>
      <w:r>
        <w:rPr>
          <w:sz w:val="24"/>
          <w:szCs w:val="24"/>
        </w:rPr>
        <w:t xml:space="preserve">                                </w:t>
      </w:r>
      <w:r w:rsidR="00F979B7">
        <w:rPr>
          <w:sz w:val="24"/>
          <w:szCs w:val="24"/>
        </w:rPr>
        <w:t>materiál je uložen na roštu nad vodní lázní (bazénem)</w:t>
      </w:r>
    </w:p>
    <w:p w:rsidR="00F979B7" w:rsidRDefault="00F979B7" w:rsidP="00E91467">
      <w:pPr>
        <w:spacing w:after="120" w:line="240" w:lineRule="auto"/>
        <w:rPr>
          <w:sz w:val="24"/>
          <w:szCs w:val="24"/>
        </w:rPr>
      </w:pPr>
      <w:r>
        <w:rPr>
          <w:sz w:val="24"/>
          <w:szCs w:val="24"/>
        </w:rPr>
        <w:t>Podle druhu dalšího zpracování dřeva – jsou používána různá pařící zařízení:</w:t>
      </w:r>
    </w:p>
    <w:p w:rsidR="00F979B7" w:rsidRDefault="00F979B7" w:rsidP="00F979B7">
      <w:pPr>
        <w:spacing w:after="120" w:line="240" w:lineRule="auto"/>
        <w:rPr>
          <w:sz w:val="24"/>
          <w:szCs w:val="24"/>
        </w:rPr>
      </w:pPr>
      <w:r w:rsidRPr="00F979B7">
        <w:rPr>
          <w:sz w:val="24"/>
          <w:szCs w:val="24"/>
        </w:rPr>
        <w:t>1)</w:t>
      </w:r>
      <w:r>
        <w:rPr>
          <w:sz w:val="24"/>
          <w:szCs w:val="24"/>
        </w:rPr>
        <w:t xml:space="preserve"> pařící jámy – výřezy – výroba dýh</w:t>
      </w:r>
    </w:p>
    <w:p w:rsidR="00F979B7" w:rsidRDefault="00F979B7" w:rsidP="00F979B7">
      <w:pPr>
        <w:spacing w:after="120" w:line="240" w:lineRule="auto"/>
        <w:rPr>
          <w:sz w:val="24"/>
          <w:szCs w:val="24"/>
        </w:rPr>
      </w:pPr>
      <w:r>
        <w:rPr>
          <w:sz w:val="24"/>
          <w:szCs w:val="24"/>
        </w:rPr>
        <w:t>2) pařící komory – zkornatění aj.</w:t>
      </w:r>
    </w:p>
    <w:p w:rsidR="00F979B7" w:rsidRDefault="00F979B7" w:rsidP="00F979B7">
      <w:pPr>
        <w:spacing w:after="120" w:line="240" w:lineRule="auto"/>
        <w:rPr>
          <w:sz w:val="24"/>
          <w:szCs w:val="24"/>
        </w:rPr>
      </w:pPr>
      <w:r>
        <w:rPr>
          <w:sz w:val="24"/>
          <w:szCs w:val="24"/>
        </w:rPr>
        <w:t>3) pařící kotle – ohýbané dílce</w:t>
      </w:r>
    </w:p>
    <w:p w:rsidR="00F979B7" w:rsidRDefault="00F979B7" w:rsidP="00F979B7">
      <w:pPr>
        <w:spacing w:after="120" w:line="240" w:lineRule="auto"/>
        <w:rPr>
          <w:sz w:val="24"/>
          <w:szCs w:val="24"/>
        </w:rPr>
      </w:pPr>
    </w:p>
    <w:p w:rsidR="00F979B7" w:rsidRDefault="00F979B7" w:rsidP="00F979B7">
      <w:pPr>
        <w:spacing w:after="120" w:line="240" w:lineRule="auto"/>
        <w:rPr>
          <w:sz w:val="24"/>
          <w:szCs w:val="24"/>
        </w:rPr>
      </w:pPr>
      <w:r>
        <w:rPr>
          <w:sz w:val="24"/>
          <w:szCs w:val="24"/>
        </w:rPr>
        <w:t xml:space="preserve">Pařící jáma – je zařízení podúrovňové, železobetonové konstrukce, pracující periodicky, </w:t>
      </w:r>
    </w:p>
    <w:p w:rsidR="00F979B7" w:rsidRDefault="00F979B7" w:rsidP="00F979B7">
      <w:pPr>
        <w:spacing w:after="120" w:line="240" w:lineRule="auto"/>
        <w:rPr>
          <w:sz w:val="24"/>
          <w:szCs w:val="24"/>
        </w:rPr>
      </w:pPr>
      <w:r>
        <w:rPr>
          <w:sz w:val="24"/>
          <w:szCs w:val="24"/>
        </w:rPr>
        <w:t xml:space="preserve">                        můžu být řešena buď pro přímé nebo nepřímé paření, dílce víka musí </w:t>
      </w:r>
    </w:p>
    <w:p w:rsidR="00F979B7" w:rsidRDefault="00F979B7" w:rsidP="00F979B7">
      <w:pPr>
        <w:spacing w:after="120" w:line="240" w:lineRule="auto"/>
        <w:rPr>
          <w:sz w:val="24"/>
          <w:szCs w:val="24"/>
        </w:rPr>
      </w:pPr>
      <w:r>
        <w:rPr>
          <w:sz w:val="24"/>
          <w:szCs w:val="24"/>
        </w:rPr>
        <w:t xml:space="preserve">                        dostatečně těsnit, otvírání a zavírání víka, jakož i plnění a vyprazdňování jamy </w:t>
      </w:r>
    </w:p>
    <w:p w:rsidR="00F979B7" w:rsidRDefault="00F979B7" w:rsidP="00F979B7">
      <w:pPr>
        <w:spacing w:after="120" w:line="240" w:lineRule="auto"/>
        <w:rPr>
          <w:sz w:val="24"/>
          <w:szCs w:val="24"/>
        </w:rPr>
      </w:pPr>
      <w:r>
        <w:rPr>
          <w:sz w:val="24"/>
          <w:szCs w:val="24"/>
        </w:rPr>
        <w:t xml:space="preserve">                        se provádí pomocí zvedacích mechanismů (</w:t>
      </w:r>
      <w:r w:rsidR="007A7092">
        <w:rPr>
          <w:sz w:val="24"/>
          <w:szCs w:val="24"/>
        </w:rPr>
        <w:t>kladkostroje, jeřáby)</w:t>
      </w:r>
    </w:p>
    <w:p w:rsidR="003B6D25" w:rsidRDefault="003B6D25" w:rsidP="00F979B7">
      <w:pPr>
        <w:spacing w:after="120" w:line="240" w:lineRule="auto"/>
        <w:rPr>
          <w:sz w:val="24"/>
          <w:szCs w:val="24"/>
        </w:rPr>
      </w:pPr>
    </w:p>
    <w:p w:rsidR="003B6D25" w:rsidRDefault="003B6D25" w:rsidP="00F979B7">
      <w:pPr>
        <w:spacing w:after="120" w:line="240" w:lineRule="auto"/>
        <w:rPr>
          <w:sz w:val="24"/>
          <w:szCs w:val="24"/>
        </w:rPr>
      </w:pPr>
    </w:p>
    <w:p w:rsidR="003B6D25" w:rsidRDefault="003C2646" w:rsidP="003C2646">
      <w:pPr>
        <w:spacing w:after="120" w:line="240" w:lineRule="auto"/>
        <w:jc w:val="center"/>
        <w:rPr>
          <w:sz w:val="24"/>
          <w:szCs w:val="24"/>
        </w:rPr>
      </w:pPr>
      <w:r>
        <w:rPr>
          <w:noProof/>
          <w:sz w:val="24"/>
          <w:szCs w:val="24"/>
          <w:lang w:eastAsia="cs-CZ"/>
        </w:rPr>
        <w:drawing>
          <wp:inline distT="0" distB="0" distL="0" distR="0">
            <wp:extent cx="5753100" cy="4657725"/>
            <wp:effectExtent l="1905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5753100" cy="4657725"/>
                    </a:xfrm>
                    <a:prstGeom prst="rect">
                      <a:avLst/>
                    </a:prstGeom>
                    <a:noFill/>
                    <a:ln w="9525">
                      <a:noFill/>
                      <a:miter lim="800000"/>
                      <a:headEnd/>
                      <a:tailEnd/>
                    </a:ln>
                  </pic:spPr>
                </pic:pic>
              </a:graphicData>
            </a:graphic>
          </wp:inline>
        </w:drawing>
      </w:r>
    </w:p>
    <w:p w:rsidR="003B6D25" w:rsidRDefault="003B6D25" w:rsidP="00F979B7">
      <w:pPr>
        <w:spacing w:after="120" w:line="240" w:lineRule="auto"/>
        <w:rPr>
          <w:sz w:val="24"/>
          <w:szCs w:val="24"/>
        </w:rPr>
      </w:pPr>
    </w:p>
    <w:p w:rsidR="003B6D25" w:rsidRDefault="003B6D25" w:rsidP="003B6D25">
      <w:pPr>
        <w:spacing w:after="120" w:line="240" w:lineRule="auto"/>
        <w:rPr>
          <w:sz w:val="24"/>
          <w:szCs w:val="24"/>
        </w:rPr>
      </w:pPr>
      <w:r>
        <w:rPr>
          <w:sz w:val="24"/>
          <w:szCs w:val="24"/>
        </w:rPr>
        <w:lastRenderedPageBreak/>
        <w:t>Pařící komora – je zařízení nadzemní, železobetonové konstrukce. Pracuje periodicky a je                 používáno přímého paření nasycenou parou s teplotou 100 – 120 °C</w:t>
      </w:r>
    </w:p>
    <w:p w:rsidR="003C2646" w:rsidRDefault="003C2646" w:rsidP="003B6D25">
      <w:pPr>
        <w:spacing w:after="120" w:line="240" w:lineRule="auto"/>
        <w:rPr>
          <w:sz w:val="24"/>
          <w:szCs w:val="24"/>
        </w:rPr>
      </w:pPr>
    </w:p>
    <w:p w:rsidR="003C2646" w:rsidRDefault="003C2646" w:rsidP="003B6D25">
      <w:pPr>
        <w:spacing w:after="120" w:line="240" w:lineRule="auto"/>
        <w:rPr>
          <w:sz w:val="24"/>
          <w:szCs w:val="24"/>
        </w:rPr>
      </w:pPr>
      <w:r>
        <w:rPr>
          <w:noProof/>
          <w:sz w:val="24"/>
          <w:szCs w:val="24"/>
          <w:lang w:eastAsia="cs-CZ"/>
        </w:rPr>
        <w:drawing>
          <wp:inline distT="0" distB="0" distL="0" distR="0">
            <wp:extent cx="5753100" cy="4657725"/>
            <wp:effectExtent l="1905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5753100" cy="4657725"/>
                    </a:xfrm>
                    <a:prstGeom prst="rect">
                      <a:avLst/>
                    </a:prstGeom>
                    <a:noFill/>
                    <a:ln w="9525">
                      <a:noFill/>
                      <a:miter lim="800000"/>
                      <a:headEnd/>
                      <a:tailEnd/>
                    </a:ln>
                  </pic:spPr>
                </pic:pic>
              </a:graphicData>
            </a:graphic>
          </wp:inline>
        </w:drawing>
      </w:r>
    </w:p>
    <w:p w:rsidR="003C2646" w:rsidRDefault="003C2646" w:rsidP="003B6D25">
      <w:pPr>
        <w:spacing w:after="120" w:line="240" w:lineRule="auto"/>
        <w:rPr>
          <w:sz w:val="24"/>
          <w:szCs w:val="24"/>
        </w:rPr>
      </w:pPr>
    </w:p>
    <w:p w:rsidR="003C2646" w:rsidRDefault="003C2646" w:rsidP="003B6D25">
      <w:pPr>
        <w:spacing w:after="120" w:line="240" w:lineRule="auto"/>
        <w:rPr>
          <w:sz w:val="24"/>
          <w:szCs w:val="24"/>
        </w:rPr>
      </w:pPr>
    </w:p>
    <w:p w:rsidR="003C2646" w:rsidRDefault="003C2646" w:rsidP="003B6D25">
      <w:pPr>
        <w:spacing w:after="120" w:line="240" w:lineRule="auto"/>
        <w:rPr>
          <w:sz w:val="24"/>
          <w:szCs w:val="24"/>
        </w:rPr>
      </w:pPr>
    </w:p>
    <w:p w:rsidR="003C2646" w:rsidRDefault="003C2646" w:rsidP="003B6D25">
      <w:pPr>
        <w:spacing w:after="120" w:line="240" w:lineRule="auto"/>
        <w:rPr>
          <w:sz w:val="24"/>
          <w:szCs w:val="24"/>
        </w:rPr>
      </w:pPr>
    </w:p>
    <w:p w:rsidR="003C2646" w:rsidRDefault="003C2646" w:rsidP="003B6D25">
      <w:pPr>
        <w:spacing w:after="120" w:line="240" w:lineRule="auto"/>
        <w:rPr>
          <w:sz w:val="24"/>
          <w:szCs w:val="24"/>
        </w:rPr>
      </w:pPr>
    </w:p>
    <w:p w:rsidR="007A7092" w:rsidRDefault="007A7092" w:rsidP="00F979B7">
      <w:pPr>
        <w:spacing w:after="120" w:line="240" w:lineRule="auto"/>
        <w:rPr>
          <w:sz w:val="24"/>
          <w:szCs w:val="24"/>
        </w:rPr>
      </w:pPr>
      <w:r>
        <w:rPr>
          <w:sz w:val="24"/>
          <w:szCs w:val="24"/>
        </w:rPr>
        <w:t xml:space="preserve">Pařící kotel – je zařízení nazývané také autokláv, je to tlaková nádoba válcovitého tvaru, </w:t>
      </w:r>
    </w:p>
    <w:p w:rsidR="007A7092" w:rsidRDefault="007A7092" w:rsidP="00F979B7">
      <w:pPr>
        <w:spacing w:after="120" w:line="240" w:lineRule="auto"/>
        <w:rPr>
          <w:sz w:val="24"/>
          <w:szCs w:val="24"/>
        </w:rPr>
      </w:pPr>
      <w:r>
        <w:rPr>
          <w:sz w:val="24"/>
          <w:szCs w:val="24"/>
        </w:rPr>
        <w:t xml:space="preserve">                        zařízení pracující periodicky, potřebného průměru a délky, je zde používáno</w:t>
      </w:r>
    </w:p>
    <w:p w:rsidR="007A7092" w:rsidRDefault="007A7092" w:rsidP="00F979B7">
      <w:pPr>
        <w:spacing w:after="120" w:line="240" w:lineRule="auto"/>
        <w:rPr>
          <w:sz w:val="24"/>
          <w:szCs w:val="24"/>
        </w:rPr>
      </w:pPr>
      <w:r>
        <w:rPr>
          <w:sz w:val="24"/>
          <w:szCs w:val="24"/>
        </w:rPr>
        <w:t xml:space="preserve">                        přímé paření, dřevo je uloženo na kolejových vozících, nasycená pára je </w:t>
      </w:r>
    </w:p>
    <w:p w:rsidR="007A7092" w:rsidRDefault="007A7092" w:rsidP="00F979B7">
      <w:pPr>
        <w:spacing w:after="120" w:line="240" w:lineRule="auto"/>
        <w:rPr>
          <w:sz w:val="24"/>
          <w:szCs w:val="24"/>
        </w:rPr>
      </w:pPr>
      <w:r>
        <w:rPr>
          <w:sz w:val="24"/>
          <w:szCs w:val="24"/>
        </w:rPr>
        <w:t xml:space="preserve">                        vháněna s mírným přetlakem a může obsahovat minimum vzduchu,</w:t>
      </w:r>
    </w:p>
    <w:p w:rsidR="007A7092" w:rsidRDefault="007A7092" w:rsidP="00F979B7">
      <w:pPr>
        <w:spacing w:after="120" w:line="240" w:lineRule="auto"/>
        <w:rPr>
          <w:sz w:val="24"/>
          <w:szCs w:val="24"/>
        </w:rPr>
      </w:pPr>
      <w:r>
        <w:rPr>
          <w:sz w:val="24"/>
          <w:szCs w:val="24"/>
        </w:rPr>
        <w:t xml:space="preserve">                        vyšší tlak a teplota než 103 +- 2 °C způsobují hnědnutí dřeva </w:t>
      </w:r>
    </w:p>
    <w:p w:rsidR="003C2646" w:rsidRDefault="003C2646" w:rsidP="00F979B7">
      <w:pPr>
        <w:spacing w:after="120" w:line="240" w:lineRule="auto"/>
        <w:rPr>
          <w:sz w:val="24"/>
          <w:szCs w:val="24"/>
        </w:rPr>
      </w:pPr>
    </w:p>
    <w:p w:rsidR="003C2646" w:rsidRDefault="003C2646" w:rsidP="00F979B7">
      <w:pPr>
        <w:spacing w:after="120" w:line="240" w:lineRule="auto"/>
        <w:rPr>
          <w:sz w:val="24"/>
          <w:szCs w:val="24"/>
        </w:rPr>
      </w:pPr>
    </w:p>
    <w:p w:rsidR="003C2646" w:rsidRDefault="003C2646" w:rsidP="00F979B7">
      <w:pPr>
        <w:spacing w:after="120" w:line="240" w:lineRule="auto"/>
        <w:rPr>
          <w:sz w:val="24"/>
          <w:szCs w:val="24"/>
        </w:rPr>
      </w:pPr>
    </w:p>
    <w:p w:rsidR="003C2646" w:rsidRDefault="003C2646" w:rsidP="00F979B7">
      <w:pPr>
        <w:spacing w:after="120" w:line="240" w:lineRule="auto"/>
        <w:rPr>
          <w:sz w:val="24"/>
          <w:szCs w:val="24"/>
        </w:rPr>
      </w:pPr>
      <w:r>
        <w:rPr>
          <w:noProof/>
          <w:sz w:val="24"/>
          <w:szCs w:val="24"/>
          <w:lang w:eastAsia="cs-CZ"/>
        </w:rPr>
        <w:lastRenderedPageBreak/>
        <w:drawing>
          <wp:inline distT="0" distB="0" distL="0" distR="0">
            <wp:extent cx="5753100" cy="5019675"/>
            <wp:effectExtent l="1905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5753100" cy="5019675"/>
                    </a:xfrm>
                    <a:prstGeom prst="rect">
                      <a:avLst/>
                    </a:prstGeom>
                    <a:noFill/>
                    <a:ln w="9525">
                      <a:noFill/>
                      <a:miter lim="800000"/>
                      <a:headEnd/>
                      <a:tailEnd/>
                    </a:ln>
                  </pic:spPr>
                </pic:pic>
              </a:graphicData>
            </a:graphic>
          </wp:inline>
        </w:drawing>
      </w:r>
    </w:p>
    <w:p w:rsidR="00AF1A7A" w:rsidRDefault="007A7092" w:rsidP="00255389">
      <w:pPr>
        <w:spacing w:after="120" w:line="240" w:lineRule="auto"/>
        <w:rPr>
          <w:sz w:val="24"/>
          <w:szCs w:val="24"/>
        </w:rPr>
      </w:pPr>
      <w:r w:rsidRPr="007A7092">
        <w:rPr>
          <w:sz w:val="24"/>
          <w:szCs w:val="24"/>
        </w:rPr>
        <w:t>-</w:t>
      </w:r>
      <w:r>
        <w:rPr>
          <w:sz w:val="24"/>
          <w:szCs w:val="24"/>
        </w:rPr>
        <w:t xml:space="preserve"> kromě paření dřeva se používá také „vážení dřeva“ (prohřívání v celém průřezu včetně nasycení vlhkosti do bodu nasycených vláken – 28 % vlhkosti)</w:t>
      </w:r>
    </w:p>
    <w:p w:rsidR="007A7092" w:rsidRDefault="005F191A" w:rsidP="00255389">
      <w:pPr>
        <w:spacing w:after="120" w:line="240" w:lineRule="auto"/>
        <w:rPr>
          <w:sz w:val="24"/>
          <w:szCs w:val="24"/>
        </w:rPr>
      </w:pPr>
      <w:r>
        <w:rPr>
          <w:sz w:val="24"/>
          <w:szCs w:val="24"/>
        </w:rPr>
        <w:t>- vaření může být prováděno:</w:t>
      </w: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5F191A" w:rsidRDefault="005F191A" w:rsidP="00255389">
      <w:pPr>
        <w:spacing w:after="120" w:line="240" w:lineRule="auto"/>
        <w:rPr>
          <w:sz w:val="24"/>
          <w:szCs w:val="24"/>
        </w:rPr>
      </w:pPr>
      <w:r>
        <w:rPr>
          <w:sz w:val="24"/>
          <w:szCs w:val="24"/>
        </w:rPr>
        <w:lastRenderedPageBreak/>
        <w:t>1) varná jáma – velkorozměrová nádrž o objemu 25-100 m3</w:t>
      </w:r>
    </w:p>
    <w:p w:rsidR="005F191A" w:rsidRDefault="005F191A" w:rsidP="00255389">
      <w:pPr>
        <w:spacing w:after="120" w:line="240" w:lineRule="auto"/>
        <w:rPr>
          <w:sz w:val="24"/>
          <w:szCs w:val="24"/>
        </w:rPr>
      </w:pPr>
      <w:r>
        <w:rPr>
          <w:sz w:val="24"/>
          <w:szCs w:val="24"/>
        </w:rPr>
        <w:t xml:space="preserve">                          - opatřená víkem (betonové panely)</w:t>
      </w:r>
    </w:p>
    <w:p w:rsidR="005F191A" w:rsidRDefault="005F191A" w:rsidP="00255389">
      <w:pPr>
        <w:spacing w:after="120" w:line="240" w:lineRule="auto"/>
        <w:rPr>
          <w:sz w:val="24"/>
          <w:szCs w:val="24"/>
        </w:rPr>
      </w:pPr>
      <w:r>
        <w:rPr>
          <w:sz w:val="24"/>
          <w:szCs w:val="24"/>
        </w:rPr>
        <w:t xml:space="preserve">                          - zařízení pracuje periodicky </w:t>
      </w:r>
    </w:p>
    <w:p w:rsidR="005F191A" w:rsidRDefault="005F191A" w:rsidP="00255389">
      <w:pPr>
        <w:spacing w:after="120" w:line="240" w:lineRule="auto"/>
        <w:rPr>
          <w:sz w:val="24"/>
          <w:szCs w:val="24"/>
        </w:rPr>
      </w:pPr>
      <w:r>
        <w:rPr>
          <w:sz w:val="24"/>
          <w:szCs w:val="24"/>
        </w:rPr>
        <w:t xml:space="preserve">                          - voda má pracovní teplotu 70-90 °C</w:t>
      </w:r>
    </w:p>
    <w:p w:rsidR="005F191A" w:rsidRDefault="005F191A" w:rsidP="00255389">
      <w:pPr>
        <w:spacing w:after="120" w:line="240" w:lineRule="auto"/>
        <w:rPr>
          <w:sz w:val="24"/>
          <w:szCs w:val="24"/>
        </w:rPr>
      </w:pPr>
      <w:r>
        <w:rPr>
          <w:sz w:val="24"/>
          <w:szCs w:val="24"/>
        </w:rPr>
        <w:t xml:space="preserve">                          - ohřívání vody obdobně jako u nepřímého paření</w:t>
      </w:r>
    </w:p>
    <w:p w:rsidR="005F191A" w:rsidRDefault="005F191A" w:rsidP="00255389">
      <w:pPr>
        <w:spacing w:after="120" w:line="240" w:lineRule="auto"/>
        <w:rPr>
          <w:sz w:val="24"/>
          <w:szCs w:val="24"/>
        </w:rPr>
      </w:pPr>
      <w:r>
        <w:rPr>
          <w:sz w:val="24"/>
          <w:szCs w:val="24"/>
        </w:rPr>
        <w:t xml:space="preserve">                          - materiál určený k tepelnému zpracování se do varné jámy ukládá volně nebo </w:t>
      </w:r>
    </w:p>
    <w:p w:rsidR="003C2646" w:rsidRDefault="005F191A" w:rsidP="00255389">
      <w:pPr>
        <w:spacing w:after="120" w:line="240" w:lineRule="auto"/>
        <w:rPr>
          <w:sz w:val="24"/>
          <w:szCs w:val="24"/>
        </w:rPr>
      </w:pPr>
      <w:r>
        <w:rPr>
          <w:sz w:val="24"/>
          <w:szCs w:val="24"/>
        </w:rPr>
        <w:t xml:space="preserve">                            pomocí ocelové klece jeřábem, kladkostrojem apod.</w:t>
      </w: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r>
        <w:rPr>
          <w:noProof/>
          <w:sz w:val="24"/>
          <w:szCs w:val="24"/>
          <w:lang w:eastAsia="cs-CZ"/>
        </w:rPr>
        <w:drawing>
          <wp:inline distT="0" distB="0" distL="0" distR="0">
            <wp:extent cx="5753100" cy="3238500"/>
            <wp:effectExtent l="1905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5753100" cy="3238500"/>
                    </a:xfrm>
                    <a:prstGeom prst="rect">
                      <a:avLst/>
                    </a:prstGeom>
                    <a:noFill/>
                    <a:ln w="9525">
                      <a:noFill/>
                      <a:miter lim="800000"/>
                      <a:headEnd/>
                      <a:tailEnd/>
                    </a:ln>
                  </pic:spPr>
                </pic:pic>
              </a:graphicData>
            </a:graphic>
          </wp:inline>
        </w:drawing>
      </w: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3C2646" w:rsidRDefault="003C2646" w:rsidP="00255389">
      <w:pPr>
        <w:spacing w:after="120" w:line="240" w:lineRule="auto"/>
        <w:rPr>
          <w:sz w:val="24"/>
          <w:szCs w:val="24"/>
        </w:rPr>
      </w:pPr>
    </w:p>
    <w:p w:rsidR="005F191A" w:rsidRDefault="005F191A" w:rsidP="00255389">
      <w:pPr>
        <w:spacing w:after="120" w:line="240" w:lineRule="auto"/>
        <w:rPr>
          <w:sz w:val="24"/>
          <w:szCs w:val="24"/>
        </w:rPr>
      </w:pPr>
      <w:r>
        <w:rPr>
          <w:sz w:val="24"/>
          <w:szCs w:val="24"/>
        </w:rPr>
        <w:t>2) varný bazén – základní konstrukce a způsob ohřívání vody je obdobný jako u varné jámy</w:t>
      </w:r>
    </w:p>
    <w:p w:rsidR="005F191A" w:rsidRDefault="005F191A" w:rsidP="00255389">
      <w:pPr>
        <w:spacing w:after="120" w:line="240" w:lineRule="auto"/>
        <w:rPr>
          <w:sz w:val="24"/>
          <w:szCs w:val="24"/>
        </w:rPr>
      </w:pPr>
      <w:r>
        <w:rPr>
          <w:sz w:val="24"/>
          <w:szCs w:val="24"/>
        </w:rPr>
        <w:t xml:space="preserve">                            - rozdíl je částečně v konstrukci – uzavírání a vkládání/odebírání </w:t>
      </w:r>
    </w:p>
    <w:p w:rsidR="005F191A" w:rsidRDefault="005F191A" w:rsidP="00255389">
      <w:pPr>
        <w:spacing w:after="120" w:line="240" w:lineRule="auto"/>
        <w:rPr>
          <w:sz w:val="24"/>
          <w:szCs w:val="24"/>
        </w:rPr>
      </w:pPr>
      <w:r>
        <w:rPr>
          <w:sz w:val="24"/>
          <w:szCs w:val="24"/>
        </w:rPr>
        <w:t xml:space="preserve">                              zpracovaného materiálu je prováděno pomocí otáčecího mechanismu </w:t>
      </w:r>
    </w:p>
    <w:p w:rsidR="005F191A" w:rsidRDefault="005F191A" w:rsidP="00255389">
      <w:pPr>
        <w:spacing w:after="120" w:line="240" w:lineRule="auto"/>
        <w:rPr>
          <w:sz w:val="24"/>
          <w:szCs w:val="24"/>
        </w:rPr>
      </w:pPr>
      <w:r>
        <w:rPr>
          <w:sz w:val="24"/>
          <w:szCs w:val="24"/>
        </w:rPr>
        <w:t xml:space="preserve">                              „motovidla“</w:t>
      </w:r>
    </w:p>
    <w:p w:rsidR="005F191A" w:rsidRDefault="005F191A" w:rsidP="005F191A">
      <w:pPr>
        <w:spacing w:after="120" w:line="240" w:lineRule="auto"/>
        <w:rPr>
          <w:sz w:val="24"/>
          <w:szCs w:val="24"/>
        </w:rPr>
      </w:pPr>
      <w:r w:rsidRPr="005F191A">
        <w:rPr>
          <w:sz w:val="24"/>
          <w:szCs w:val="24"/>
        </w:rPr>
        <w:t xml:space="preserve"> </w:t>
      </w:r>
      <w:r>
        <w:rPr>
          <w:sz w:val="24"/>
          <w:szCs w:val="24"/>
        </w:rPr>
        <w:t xml:space="preserve">                           - otáčením křížových ramen motovidla se děje současně uzavírání, </w:t>
      </w:r>
      <w:r w:rsidR="00ED5C6B">
        <w:rPr>
          <w:sz w:val="24"/>
          <w:szCs w:val="24"/>
        </w:rPr>
        <w:t>otvírání,</w:t>
      </w:r>
    </w:p>
    <w:p w:rsidR="005F191A" w:rsidRDefault="005F191A" w:rsidP="005F191A">
      <w:pPr>
        <w:spacing w:after="120" w:line="240" w:lineRule="auto"/>
        <w:rPr>
          <w:sz w:val="24"/>
          <w:szCs w:val="24"/>
        </w:rPr>
      </w:pPr>
      <w:r>
        <w:rPr>
          <w:sz w:val="24"/>
          <w:szCs w:val="24"/>
        </w:rPr>
        <w:t xml:space="preserve">                              </w:t>
      </w:r>
      <w:r w:rsidR="00ED5C6B">
        <w:rPr>
          <w:sz w:val="24"/>
          <w:szCs w:val="24"/>
        </w:rPr>
        <w:t>vkládání, odebírání</w:t>
      </w:r>
    </w:p>
    <w:p w:rsidR="00ED5C6B" w:rsidRDefault="00ED5C6B" w:rsidP="00ED5C6B">
      <w:pPr>
        <w:spacing w:after="120" w:line="240" w:lineRule="auto"/>
        <w:rPr>
          <w:sz w:val="24"/>
          <w:szCs w:val="24"/>
        </w:rPr>
      </w:pPr>
      <w:r w:rsidRPr="00ED5C6B">
        <w:rPr>
          <w:sz w:val="24"/>
          <w:szCs w:val="24"/>
        </w:rPr>
        <w:t xml:space="preserve"> </w:t>
      </w:r>
      <w:r>
        <w:rPr>
          <w:sz w:val="24"/>
          <w:szCs w:val="24"/>
        </w:rPr>
        <w:t xml:space="preserve">                           - zařízení pracuje kontinuálně</w:t>
      </w:r>
    </w:p>
    <w:p w:rsidR="003C2646" w:rsidRDefault="003C2646" w:rsidP="00ED5C6B">
      <w:pPr>
        <w:spacing w:after="120" w:line="240" w:lineRule="auto"/>
        <w:rPr>
          <w:sz w:val="24"/>
          <w:szCs w:val="24"/>
        </w:rPr>
      </w:pPr>
    </w:p>
    <w:p w:rsidR="003C2646" w:rsidRDefault="003C2646" w:rsidP="00ED5C6B">
      <w:pPr>
        <w:spacing w:after="120" w:line="240" w:lineRule="auto"/>
        <w:rPr>
          <w:sz w:val="24"/>
          <w:szCs w:val="24"/>
        </w:rPr>
      </w:pPr>
      <w:r>
        <w:rPr>
          <w:noProof/>
          <w:sz w:val="24"/>
          <w:szCs w:val="24"/>
          <w:lang w:eastAsia="cs-CZ"/>
        </w:rPr>
        <w:drawing>
          <wp:inline distT="0" distB="0" distL="0" distR="0">
            <wp:extent cx="5743575" cy="4533900"/>
            <wp:effectExtent l="19050" t="0" r="9525"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5743575" cy="4533900"/>
                    </a:xfrm>
                    <a:prstGeom prst="rect">
                      <a:avLst/>
                    </a:prstGeom>
                    <a:noFill/>
                    <a:ln w="9525">
                      <a:noFill/>
                      <a:miter lim="800000"/>
                      <a:headEnd/>
                      <a:tailEnd/>
                    </a:ln>
                  </pic:spPr>
                </pic:pic>
              </a:graphicData>
            </a:graphic>
          </wp:inline>
        </w:drawing>
      </w:r>
    </w:p>
    <w:p w:rsidR="003C2646" w:rsidRDefault="003C2646" w:rsidP="00084999">
      <w:pPr>
        <w:spacing w:after="120" w:line="240" w:lineRule="auto"/>
        <w:outlineLvl w:val="0"/>
        <w:rPr>
          <w:sz w:val="32"/>
          <w:szCs w:val="24"/>
        </w:rPr>
      </w:pPr>
    </w:p>
    <w:p w:rsidR="003C2646" w:rsidRDefault="003C2646" w:rsidP="00084999">
      <w:pPr>
        <w:spacing w:after="120" w:line="240" w:lineRule="auto"/>
        <w:outlineLvl w:val="0"/>
        <w:rPr>
          <w:sz w:val="32"/>
          <w:szCs w:val="24"/>
        </w:rPr>
      </w:pPr>
    </w:p>
    <w:p w:rsidR="003C2646" w:rsidRDefault="003C2646" w:rsidP="00084999">
      <w:pPr>
        <w:spacing w:after="120" w:line="240" w:lineRule="auto"/>
        <w:outlineLvl w:val="0"/>
        <w:rPr>
          <w:sz w:val="32"/>
          <w:szCs w:val="24"/>
        </w:rPr>
      </w:pPr>
    </w:p>
    <w:p w:rsidR="003C2646" w:rsidRDefault="003C2646" w:rsidP="00084999">
      <w:pPr>
        <w:spacing w:after="120" w:line="240" w:lineRule="auto"/>
        <w:outlineLvl w:val="0"/>
        <w:rPr>
          <w:sz w:val="32"/>
          <w:szCs w:val="24"/>
        </w:rPr>
      </w:pPr>
    </w:p>
    <w:p w:rsidR="003C2646" w:rsidRDefault="003C2646" w:rsidP="00084999">
      <w:pPr>
        <w:spacing w:after="120" w:line="240" w:lineRule="auto"/>
        <w:outlineLvl w:val="0"/>
        <w:rPr>
          <w:sz w:val="32"/>
          <w:szCs w:val="24"/>
        </w:rPr>
      </w:pPr>
    </w:p>
    <w:p w:rsidR="003C2646" w:rsidRDefault="003C2646" w:rsidP="00084999">
      <w:pPr>
        <w:spacing w:after="120" w:line="240" w:lineRule="auto"/>
        <w:outlineLvl w:val="0"/>
        <w:rPr>
          <w:sz w:val="32"/>
          <w:szCs w:val="24"/>
        </w:rPr>
      </w:pPr>
    </w:p>
    <w:p w:rsidR="00700F83" w:rsidRDefault="00700F83" w:rsidP="00084999">
      <w:pPr>
        <w:spacing w:after="120" w:line="240" w:lineRule="auto"/>
        <w:outlineLvl w:val="0"/>
        <w:rPr>
          <w:b/>
          <w:color w:val="FF0000"/>
          <w:sz w:val="36"/>
          <w:szCs w:val="36"/>
          <w:u w:val="single"/>
        </w:rPr>
      </w:pPr>
      <w:r w:rsidRPr="00700F83">
        <w:rPr>
          <w:b/>
          <w:color w:val="FF0000"/>
          <w:sz w:val="36"/>
          <w:szCs w:val="36"/>
          <w:u w:val="single"/>
        </w:rPr>
        <w:lastRenderedPageBreak/>
        <w:t>17.  Téma</w:t>
      </w:r>
      <w:r w:rsidR="004B6422">
        <w:rPr>
          <w:b/>
          <w:color w:val="FF0000"/>
          <w:sz w:val="36"/>
          <w:szCs w:val="36"/>
          <w:u w:val="single"/>
        </w:rPr>
        <w:t>:</w:t>
      </w:r>
      <w:r w:rsidRPr="00700F83">
        <w:rPr>
          <w:b/>
          <w:color w:val="FF0000"/>
          <w:sz w:val="36"/>
          <w:szCs w:val="36"/>
          <w:u w:val="single"/>
        </w:rPr>
        <w:t xml:space="preserve"> Konstrukční spojování dřeva</w:t>
      </w:r>
      <w:r w:rsidR="00FD1CA3">
        <w:rPr>
          <w:b/>
          <w:color w:val="FF0000"/>
          <w:sz w:val="36"/>
          <w:szCs w:val="36"/>
          <w:u w:val="single"/>
        </w:rPr>
        <w:t xml:space="preserve"> – kovové spojovací prostředky</w:t>
      </w:r>
    </w:p>
    <w:p w:rsidR="00700F83" w:rsidRDefault="00700F83" w:rsidP="00084999">
      <w:pPr>
        <w:spacing w:after="120" w:line="240" w:lineRule="auto"/>
        <w:outlineLvl w:val="0"/>
        <w:rPr>
          <w:b/>
          <w:color w:val="FF0000"/>
          <w:sz w:val="36"/>
          <w:szCs w:val="36"/>
          <w:u w:val="single"/>
        </w:rPr>
      </w:pPr>
    </w:p>
    <w:p w:rsidR="00263B28" w:rsidRDefault="00263B28" w:rsidP="00263B28">
      <w:pPr>
        <w:pStyle w:val="Normlnweb"/>
        <w:shd w:val="clear" w:color="auto" w:fill="FFFFFF"/>
        <w:spacing w:before="0" w:beforeAutospacing="0" w:after="150" w:afterAutospacing="0"/>
        <w:rPr>
          <w:rFonts w:ascii="Helvetica" w:hAnsi="Helvetica" w:cs="Helvetica"/>
          <w:color w:val="555555"/>
          <w:sz w:val="20"/>
          <w:szCs w:val="20"/>
        </w:rPr>
      </w:pPr>
      <w:r>
        <w:rPr>
          <w:rFonts w:ascii="Helvetica" w:hAnsi="Helvetica" w:cs="Helvetica"/>
          <w:color w:val="555555"/>
          <w:sz w:val="20"/>
          <w:szCs w:val="20"/>
        </w:rPr>
        <w:t>Kovové mechanické spojovací prostředky slouží pro spojení jednotlivých dílců, sestav nebo skupin dílců pomocí nerozebíratelného nebo rozebíratelného spojení. Tyto základní spojovací prostředky se dají rozdělit do následujících skupin:</w:t>
      </w:r>
    </w:p>
    <w:p w:rsidR="00263B28" w:rsidRDefault="00263B28" w:rsidP="00263B28">
      <w:pPr>
        <w:pStyle w:val="Normlnweb"/>
        <w:shd w:val="clear" w:color="auto" w:fill="FFFFFF"/>
        <w:spacing w:before="0" w:beforeAutospacing="0" w:after="150" w:afterAutospacing="0"/>
        <w:rPr>
          <w:rFonts w:ascii="Helvetica" w:hAnsi="Helvetica" w:cs="Helvetica"/>
          <w:color w:val="555555"/>
          <w:sz w:val="20"/>
          <w:szCs w:val="20"/>
        </w:rPr>
      </w:pPr>
      <w:r>
        <w:rPr>
          <w:rFonts w:ascii="Helvetica" w:hAnsi="Helvetica" w:cs="Helvetica"/>
          <w:color w:val="555555"/>
          <w:sz w:val="20"/>
          <w:szCs w:val="20"/>
        </w:rPr>
        <w:t> </w:t>
      </w:r>
    </w:p>
    <w:p w:rsidR="00263B28" w:rsidRDefault="00263B28" w:rsidP="00263B28">
      <w:pPr>
        <w:pStyle w:val="Normlnweb"/>
        <w:numPr>
          <w:ilvl w:val="0"/>
          <w:numId w:val="38"/>
        </w:numPr>
        <w:shd w:val="clear" w:color="auto" w:fill="FFFFFF"/>
        <w:spacing w:before="0" w:beforeAutospacing="0" w:after="150" w:afterAutospacing="0"/>
        <w:rPr>
          <w:rFonts w:ascii="Helvetica" w:hAnsi="Helvetica" w:cs="Helvetica"/>
          <w:color w:val="555555"/>
          <w:sz w:val="20"/>
          <w:szCs w:val="20"/>
        </w:rPr>
      </w:pPr>
      <w:r>
        <w:rPr>
          <w:rFonts w:ascii="Helvetica" w:hAnsi="Helvetica" w:cs="Helvetica"/>
          <w:color w:val="555555"/>
          <w:sz w:val="20"/>
          <w:szCs w:val="20"/>
        </w:rPr>
        <w:t>hřebíky a svorky,</w:t>
      </w:r>
    </w:p>
    <w:p w:rsidR="00263B28" w:rsidRDefault="00263B28" w:rsidP="00263B28">
      <w:pPr>
        <w:pStyle w:val="Normlnweb"/>
        <w:numPr>
          <w:ilvl w:val="0"/>
          <w:numId w:val="38"/>
        </w:numPr>
        <w:shd w:val="clear" w:color="auto" w:fill="FFFFFF"/>
        <w:spacing w:before="0" w:beforeAutospacing="0" w:after="150" w:afterAutospacing="0"/>
        <w:rPr>
          <w:rFonts w:ascii="Helvetica" w:hAnsi="Helvetica" w:cs="Helvetica"/>
          <w:color w:val="555555"/>
          <w:sz w:val="20"/>
          <w:szCs w:val="20"/>
        </w:rPr>
      </w:pPr>
      <w:r>
        <w:rPr>
          <w:rFonts w:ascii="Helvetica" w:hAnsi="Helvetica" w:cs="Helvetica"/>
          <w:color w:val="555555"/>
          <w:sz w:val="20"/>
          <w:szCs w:val="20"/>
        </w:rPr>
        <w:t>vruty,</w:t>
      </w:r>
    </w:p>
    <w:p w:rsidR="00263B28" w:rsidRDefault="00263B28" w:rsidP="00263B28">
      <w:pPr>
        <w:pStyle w:val="Normlnweb"/>
        <w:numPr>
          <w:ilvl w:val="0"/>
          <w:numId w:val="38"/>
        </w:numPr>
        <w:shd w:val="clear" w:color="auto" w:fill="FFFFFF"/>
        <w:spacing w:before="0" w:beforeAutospacing="0" w:after="150" w:afterAutospacing="0"/>
        <w:rPr>
          <w:rFonts w:ascii="Helvetica" w:hAnsi="Helvetica" w:cs="Helvetica"/>
          <w:color w:val="555555"/>
          <w:sz w:val="20"/>
          <w:szCs w:val="20"/>
        </w:rPr>
      </w:pPr>
      <w:r>
        <w:rPr>
          <w:rFonts w:ascii="Helvetica" w:hAnsi="Helvetica" w:cs="Helvetica"/>
          <w:color w:val="555555"/>
          <w:sz w:val="20"/>
          <w:szCs w:val="20"/>
        </w:rPr>
        <w:t>šrouby.</w:t>
      </w:r>
    </w:p>
    <w:p w:rsidR="00FD1CA3" w:rsidRDefault="00FD1CA3" w:rsidP="00FD1CA3">
      <w:pPr>
        <w:pStyle w:val="Normlnweb"/>
        <w:shd w:val="clear" w:color="auto" w:fill="FFFFFF"/>
        <w:spacing w:before="0" w:beforeAutospacing="0" w:after="150" w:afterAutospacing="0"/>
        <w:rPr>
          <w:rFonts w:ascii="Helvetica" w:hAnsi="Helvetica" w:cs="Helvetica"/>
          <w:color w:val="555555"/>
          <w:sz w:val="20"/>
          <w:szCs w:val="20"/>
        </w:rPr>
      </w:pPr>
    </w:p>
    <w:p w:rsidR="00263B28" w:rsidRDefault="00263B28" w:rsidP="00263B28">
      <w:pPr>
        <w:pStyle w:val="Bezmezer"/>
        <w:jc w:val="center"/>
        <w:rPr>
          <w:b/>
          <w:color w:val="4F81BD"/>
          <w:sz w:val="32"/>
          <w:szCs w:val="32"/>
        </w:rPr>
      </w:pPr>
      <w:r w:rsidRPr="005D3923">
        <w:rPr>
          <w:rFonts w:ascii="Calibri" w:eastAsia="Calibri" w:hAnsi="Calibri" w:cs="Times New Roman"/>
          <w:b/>
          <w:color w:val="4F81BD"/>
          <w:sz w:val="32"/>
          <w:szCs w:val="32"/>
        </w:rPr>
        <w:t>Jednotlivé d</w:t>
      </w:r>
      <w:r>
        <w:rPr>
          <w:rFonts w:ascii="Calibri" w:eastAsia="Calibri" w:hAnsi="Calibri" w:cs="Times New Roman"/>
          <w:b/>
          <w:color w:val="4F81BD"/>
          <w:sz w:val="32"/>
          <w:szCs w:val="32"/>
        </w:rPr>
        <w:t>ruhy hřebíků</w:t>
      </w:r>
    </w:p>
    <w:p w:rsidR="00263B28" w:rsidRDefault="00263B28" w:rsidP="00263B28">
      <w:pPr>
        <w:pStyle w:val="Bezmezer"/>
        <w:rPr>
          <w:b/>
          <w:color w:val="4F81BD"/>
          <w:sz w:val="32"/>
          <w:szCs w:val="32"/>
        </w:rPr>
      </w:pPr>
    </w:p>
    <w:p w:rsidR="00263B28" w:rsidRDefault="00263B28" w:rsidP="00263B28">
      <w:pPr>
        <w:pStyle w:val="Normlnweb"/>
      </w:pPr>
      <w:r>
        <w:t>- hřebík vytváří nerozebiratelné spojení</w:t>
      </w:r>
    </w:p>
    <w:p w:rsidR="00263B28" w:rsidRDefault="00263B28" w:rsidP="00263B28">
      <w:pPr>
        <w:pStyle w:val="Normlnweb"/>
      </w:pPr>
      <w:r>
        <w:t>- pomocí alespoň 4 hřebíků příslušného druhu, délky a průměru</w:t>
      </w:r>
    </w:p>
    <w:p w:rsidR="00263B28" w:rsidRDefault="00263B28" w:rsidP="00263B28">
      <w:pPr>
        <w:pStyle w:val="Normlnweb"/>
      </w:pPr>
      <w:r>
        <w:t>- zásady správného spoje:</w:t>
      </w:r>
    </w:p>
    <w:p w:rsidR="00263B28" w:rsidRDefault="00263B28" w:rsidP="00263B28">
      <w:pPr>
        <w:pStyle w:val="Normlnweb"/>
        <w:numPr>
          <w:ilvl w:val="0"/>
          <w:numId w:val="43"/>
        </w:numPr>
      </w:pPr>
      <w:r>
        <w:t xml:space="preserve">hřeby zatloukáme kolmo k dřevním vláknům </w:t>
      </w:r>
    </w:p>
    <w:p w:rsidR="00263B28" w:rsidRDefault="00263B28" w:rsidP="00263B28">
      <w:pPr>
        <w:pStyle w:val="Normlnweb"/>
        <w:numPr>
          <w:ilvl w:val="0"/>
          <w:numId w:val="43"/>
        </w:numPr>
      </w:pPr>
      <w:r>
        <w:t xml:space="preserve">špičku jemně sklepneme, zabráníme tím rozštípnutí </w:t>
      </w:r>
    </w:p>
    <w:p w:rsidR="00263B28" w:rsidRPr="005D3923" w:rsidRDefault="00263B28" w:rsidP="00263B28">
      <w:pPr>
        <w:pStyle w:val="Bezmezer"/>
        <w:rPr>
          <w:rFonts w:ascii="Calibri" w:eastAsia="Calibri" w:hAnsi="Calibri" w:cs="Times New Roman"/>
          <w:b/>
          <w:color w:val="4F81BD"/>
          <w:sz w:val="32"/>
          <w:szCs w:val="32"/>
        </w:rPr>
      </w:pPr>
    </w:p>
    <w:p w:rsidR="00263B28" w:rsidRDefault="00263B28" w:rsidP="00263B28">
      <w:pPr>
        <w:rPr>
          <w:rFonts w:ascii="Times New Roman" w:eastAsia="Calibri" w:hAnsi="Times New Roman" w:cs="Times New Roman"/>
          <w:b/>
          <w:sz w:val="24"/>
          <w:szCs w:val="24"/>
        </w:rPr>
      </w:pPr>
    </w:p>
    <w:p w:rsidR="00263B28" w:rsidRDefault="00263B28" w:rsidP="00263B28">
      <w:pPr>
        <w:pStyle w:val="Bezmezer"/>
        <w:numPr>
          <w:ilvl w:val="0"/>
          <w:numId w:val="42"/>
        </w:numPr>
        <w:rPr>
          <w:rFonts w:ascii="Times New Roman" w:hAnsi="Times New Roman"/>
          <w:sz w:val="24"/>
          <w:szCs w:val="24"/>
        </w:rPr>
      </w:pPr>
      <w:r w:rsidRPr="002D0A28">
        <w:rPr>
          <w:rFonts w:ascii="Times New Roman" w:eastAsia="Calibri" w:hAnsi="Times New Roman" w:cs="Times New Roman"/>
          <w:b/>
          <w:sz w:val="24"/>
          <w:szCs w:val="24"/>
        </w:rPr>
        <w:t>Stavební hřebík</w:t>
      </w:r>
      <w:r>
        <w:rPr>
          <w:rFonts w:ascii="Times New Roman" w:eastAsia="Calibri" w:hAnsi="Times New Roman" w:cs="Times New Roman"/>
          <w:sz w:val="24"/>
          <w:szCs w:val="24"/>
        </w:rPr>
        <w:t xml:space="preserve"> se zápustnou hlavou (tvar B), se vyrábí v délkách od 35 – 260 mm. Používá se při zhotovování bednění, příček, střešních konstrukcí apod. Jsou to jedny z nejpoužívanějších hřebíků.</w:t>
      </w:r>
    </w:p>
    <w:p w:rsidR="00263B28" w:rsidRDefault="00263B28" w:rsidP="00263B28">
      <w:pPr>
        <w:pStyle w:val="Bezmezer"/>
        <w:rPr>
          <w:rFonts w:ascii="Times New Roman" w:eastAsia="Calibri" w:hAnsi="Times New Roman" w:cs="Times New Roman"/>
          <w:sz w:val="24"/>
          <w:szCs w:val="24"/>
        </w:rPr>
      </w:pPr>
    </w:p>
    <w:p w:rsidR="00263B28" w:rsidRDefault="00263B28" w:rsidP="00263B28">
      <w:pPr>
        <w:pStyle w:val="Bezmezer"/>
        <w:numPr>
          <w:ilvl w:val="0"/>
          <w:numId w:val="42"/>
        </w:numPr>
        <w:rPr>
          <w:rFonts w:ascii="Times New Roman" w:hAnsi="Times New Roman"/>
          <w:sz w:val="24"/>
          <w:szCs w:val="24"/>
        </w:rPr>
      </w:pPr>
      <w:r w:rsidRPr="002D0A28">
        <w:rPr>
          <w:rFonts w:ascii="Times New Roman" w:eastAsia="Calibri" w:hAnsi="Times New Roman" w:cs="Times New Roman"/>
          <w:b/>
          <w:sz w:val="24"/>
          <w:szCs w:val="24"/>
        </w:rPr>
        <w:t>Stavební hřebík s plochou hlavou</w:t>
      </w:r>
      <w:r>
        <w:rPr>
          <w:rFonts w:ascii="Times New Roman" w:eastAsia="Calibri" w:hAnsi="Times New Roman" w:cs="Times New Roman"/>
          <w:sz w:val="24"/>
          <w:szCs w:val="24"/>
        </w:rPr>
        <w:t xml:space="preserve"> (tvar A), se vyrábí v délkách od 13 – 30 mm. Použití je stejné jako u předchozího typu.</w:t>
      </w:r>
    </w:p>
    <w:p w:rsidR="00263B28" w:rsidRDefault="00263B28" w:rsidP="00263B28">
      <w:pPr>
        <w:pStyle w:val="Bezmezer"/>
        <w:rPr>
          <w:rFonts w:ascii="Times New Roman" w:eastAsia="Calibri" w:hAnsi="Times New Roman" w:cs="Times New Roman"/>
          <w:sz w:val="24"/>
          <w:szCs w:val="24"/>
        </w:rPr>
      </w:pPr>
    </w:p>
    <w:p w:rsidR="00263B28" w:rsidRDefault="00263B28" w:rsidP="00263B28">
      <w:pPr>
        <w:pStyle w:val="Bezmezer"/>
        <w:numPr>
          <w:ilvl w:val="0"/>
          <w:numId w:val="42"/>
        </w:numPr>
        <w:rPr>
          <w:rFonts w:ascii="Times New Roman" w:hAnsi="Times New Roman"/>
          <w:sz w:val="24"/>
          <w:szCs w:val="24"/>
        </w:rPr>
      </w:pPr>
      <w:r w:rsidRPr="002D0A28">
        <w:rPr>
          <w:rFonts w:ascii="Times New Roman" w:eastAsia="Calibri" w:hAnsi="Times New Roman" w:cs="Times New Roman"/>
          <w:b/>
          <w:sz w:val="24"/>
          <w:szCs w:val="24"/>
        </w:rPr>
        <w:t>Kolářské hřebíky</w:t>
      </w:r>
      <w:r>
        <w:rPr>
          <w:rFonts w:ascii="Times New Roman" w:eastAsia="Calibri" w:hAnsi="Times New Roman" w:cs="Times New Roman"/>
          <w:sz w:val="24"/>
          <w:szCs w:val="24"/>
        </w:rPr>
        <w:t xml:space="preserve"> se vyrábějí v délkách 15 – 90 mm. Díky své malé hlavě se používají všude tam, kde by velká hlavy byla více viditelná, nebo by způsobovala potíže při přibíjení, jako je montáž obkladů a přibíjení hřebíků do drážky palubky.</w:t>
      </w:r>
    </w:p>
    <w:p w:rsidR="00263B28" w:rsidRDefault="00263B28" w:rsidP="00263B28">
      <w:pPr>
        <w:pStyle w:val="Bezmezer"/>
        <w:rPr>
          <w:rFonts w:ascii="Times New Roman" w:eastAsia="Calibri" w:hAnsi="Times New Roman" w:cs="Times New Roman"/>
          <w:sz w:val="24"/>
          <w:szCs w:val="24"/>
        </w:rPr>
      </w:pPr>
    </w:p>
    <w:p w:rsidR="00263B28" w:rsidRDefault="00263B28" w:rsidP="00263B28">
      <w:pPr>
        <w:pStyle w:val="Bezmezer"/>
        <w:numPr>
          <w:ilvl w:val="0"/>
          <w:numId w:val="42"/>
        </w:numPr>
        <w:rPr>
          <w:rFonts w:ascii="Times New Roman" w:hAnsi="Times New Roman"/>
          <w:sz w:val="24"/>
          <w:szCs w:val="24"/>
        </w:rPr>
      </w:pPr>
      <w:r w:rsidRPr="002D0A28">
        <w:rPr>
          <w:rFonts w:ascii="Times New Roman" w:eastAsia="Calibri" w:hAnsi="Times New Roman" w:cs="Times New Roman"/>
          <w:b/>
          <w:sz w:val="24"/>
          <w:szCs w:val="24"/>
        </w:rPr>
        <w:t>Čalounické hřebíky</w:t>
      </w:r>
      <w:r>
        <w:rPr>
          <w:rFonts w:ascii="Times New Roman" w:eastAsia="Calibri" w:hAnsi="Times New Roman" w:cs="Times New Roman"/>
          <w:b/>
          <w:sz w:val="24"/>
          <w:szCs w:val="24"/>
        </w:rPr>
        <w:t xml:space="preserve"> </w:t>
      </w:r>
      <w:r>
        <w:rPr>
          <w:rFonts w:ascii="Times New Roman" w:eastAsia="Calibri" w:hAnsi="Times New Roman" w:cs="Times New Roman"/>
          <w:sz w:val="24"/>
          <w:szCs w:val="24"/>
        </w:rPr>
        <w:t>se vyrábí v délkách 10 – 25 mm. Jsou charakteristické velkou ozdobnou hlavou. Používají se pro uchycení čalounění a jako ozdobný a zároveň funkční prvek.</w:t>
      </w:r>
    </w:p>
    <w:p w:rsidR="00263B28" w:rsidRDefault="00263B28" w:rsidP="00263B28">
      <w:pPr>
        <w:pStyle w:val="Bezmezer"/>
        <w:rPr>
          <w:rFonts w:ascii="Times New Roman" w:eastAsia="Calibri" w:hAnsi="Times New Roman" w:cs="Times New Roman"/>
          <w:sz w:val="24"/>
          <w:szCs w:val="24"/>
        </w:rPr>
      </w:pPr>
    </w:p>
    <w:p w:rsidR="00263B28" w:rsidRPr="00263B28" w:rsidRDefault="00263B28" w:rsidP="00263B28">
      <w:pPr>
        <w:pStyle w:val="Bezmezer"/>
        <w:numPr>
          <w:ilvl w:val="0"/>
          <w:numId w:val="42"/>
        </w:numPr>
        <w:rPr>
          <w:rFonts w:ascii="Times New Roman" w:hAnsi="Times New Roman"/>
          <w:sz w:val="24"/>
          <w:szCs w:val="24"/>
        </w:rPr>
      </w:pPr>
      <w:r w:rsidRPr="002D0A28">
        <w:rPr>
          <w:rFonts w:ascii="Times New Roman" w:eastAsia="Calibri" w:hAnsi="Times New Roman" w:cs="Times New Roman"/>
          <w:b/>
          <w:sz w:val="24"/>
          <w:szCs w:val="24"/>
        </w:rPr>
        <w:t>Strojní hřebík</w:t>
      </w:r>
      <w:r>
        <w:rPr>
          <w:rFonts w:ascii="Times New Roman" w:eastAsia="Calibri" w:hAnsi="Times New Roman" w:cs="Times New Roman"/>
          <w:b/>
          <w:sz w:val="24"/>
          <w:szCs w:val="24"/>
        </w:rPr>
        <w:t xml:space="preserve"> </w:t>
      </w:r>
      <w:r>
        <w:rPr>
          <w:rFonts w:ascii="Times New Roman" w:eastAsia="Calibri" w:hAnsi="Times New Roman" w:cs="Times New Roman"/>
          <w:sz w:val="24"/>
          <w:szCs w:val="24"/>
        </w:rPr>
        <w:t>se vyrábí v délkách 35 – 90 mm</w:t>
      </w:r>
      <w:r w:rsidRPr="0018158B">
        <w:rPr>
          <w:rFonts w:ascii="Times New Roman" w:eastAsia="Calibri" w:hAnsi="Times New Roman" w:cs="Times New Roman"/>
          <w:sz w:val="24"/>
          <w:szCs w:val="24"/>
        </w:rPr>
        <w:t xml:space="preserve">. </w:t>
      </w:r>
      <w:r>
        <w:rPr>
          <w:rFonts w:ascii="Times New Roman" w:eastAsia="Calibri" w:hAnsi="Times New Roman" w:cs="Times New Roman"/>
          <w:sz w:val="24"/>
          <w:szCs w:val="24"/>
        </w:rPr>
        <w:t>J</w:t>
      </w:r>
      <w:r w:rsidRPr="0018158B">
        <w:rPr>
          <w:rFonts w:ascii="Times New Roman" w:eastAsia="Calibri" w:hAnsi="Times New Roman" w:cs="Times New Roman"/>
          <w:color w:val="000000"/>
          <w:sz w:val="24"/>
          <w:szCs w:val="24"/>
          <w:shd w:val="clear" w:color="auto" w:fill="FFFFFF"/>
        </w:rPr>
        <w:t xml:space="preserve">edná </w:t>
      </w:r>
      <w:r>
        <w:rPr>
          <w:rFonts w:ascii="Times New Roman" w:eastAsia="Calibri" w:hAnsi="Times New Roman" w:cs="Times New Roman"/>
          <w:color w:val="000000"/>
          <w:sz w:val="24"/>
          <w:szCs w:val="24"/>
          <w:shd w:val="clear" w:color="auto" w:fill="FFFFFF"/>
        </w:rPr>
        <w:t xml:space="preserve">se </w:t>
      </w:r>
      <w:r w:rsidRPr="0018158B">
        <w:rPr>
          <w:rFonts w:ascii="Times New Roman" w:eastAsia="Calibri" w:hAnsi="Times New Roman" w:cs="Times New Roman"/>
          <w:color w:val="000000"/>
          <w:sz w:val="24"/>
          <w:szCs w:val="24"/>
          <w:shd w:val="clear" w:color="auto" w:fill="FFFFFF"/>
        </w:rPr>
        <w:t>o hřebíky, které jsou zpracovávány v automatizovaných linkách na výrobu dřevěný</w:t>
      </w:r>
      <w:r>
        <w:rPr>
          <w:rFonts w:ascii="Times New Roman" w:eastAsia="Calibri" w:hAnsi="Times New Roman" w:cs="Times New Roman"/>
          <w:color w:val="000000"/>
          <w:sz w:val="24"/>
          <w:szCs w:val="24"/>
          <w:shd w:val="clear" w:color="auto" w:fill="FFFFFF"/>
        </w:rPr>
        <w:t>ch palet a obalů,</w:t>
      </w:r>
      <w:r w:rsidRPr="0018158B">
        <w:rPr>
          <w:rFonts w:ascii="Times New Roman" w:eastAsia="Calibri" w:hAnsi="Times New Roman" w:cs="Times New Roman"/>
          <w:color w:val="000000"/>
          <w:sz w:val="24"/>
          <w:szCs w:val="24"/>
          <w:shd w:val="clear" w:color="auto" w:fill="FFFFFF"/>
        </w:rPr>
        <w:t xml:space="preserve"> v provedení bez povrchové úpravy</w:t>
      </w:r>
      <w:r>
        <w:rPr>
          <w:rFonts w:ascii="Times New Roman" w:eastAsia="Calibri" w:hAnsi="Times New Roman" w:cs="Times New Roman"/>
          <w:color w:val="000000"/>
          <w:sz w:val="24"/>
          <w:szCs w:val="24"/>
          <w:shd w:val="clear" w:color="auto" w:fill="FFFFFF"/>
        </w:rPr>
        <w:t xml:space="preserve"> nebo pozinkované.</w:t>
      </w:r>
    </w:p>
    <w:p w:rsidR="00263B28" w:rsidRPr="0018158B" w:rsidRDefault="00263B28" w:rsidP="00263B28">
      <w:pPr>
        <w:pStyle w:val="Bezmezer"/>
        <w:rPr>
          <w:rFonts w:ascii="Times New Roman" w:eastAsia="Calibri" w:hAnsi="Times New Roman" w:cs="Times New Roman"/>
          <w:sz w:val="24"/>
          <w:szCs w:val="24"/>
        </w:rPr>
      </w:pPr>
    </w:p>
    <w:p w:rsidR="00263B28" w:rsidRPr="00263B28" w:rsidRDefault="00263B28" w:rsidP="00263B28">
      <w:pPr>
        <w:pStyle w:val="Bezmezer"/>
        <w:numPr>
          <w:ilvl w:val="0"/>
          <w:numId w:val="42"/>
        </w:numPr>
        <w:rPr>
          <w:rFonts w:ascii="Times New Roman" w:hAnsi="Times New Roman"/>
          <w:sz w:val="24"/>
          <w:szCs w:val="24"/>
        </w:rPr>
      </w:pPr>
      <w:r w:rsidRPr="002D0A28">
        <w:rPr>
          <w:rFonts w:ascii="Times New Roman" w:eastAsia="Calibri" w:hAnsi="Times New Roman" w:cs="Times New Roman"/>
          <w:b/>
          <w:color w:val="000000"/>
          <w:sz w:val="24"/>
          <w:szCs w:val="24"/>
          <w:shd w:val="clear" w:color="auto" w:fill="FFFFFF"/>
        </w:rPr>
        <w:lastRenderedPageBreak/>
        <w:t>Hřebíky do krytiny</w:t>
      </w:r>
      <w:r w:rsidRPr="0018158B">
        <w:rPr>
          <w:rFonts w:ascii="Times New Roman" w:eastAsia="Calibri" w:hAnsi="Times New Roman" w:cs="Times New Roman"/>
          <w:color w:val="000000"/>
          <w:sz w:val="24"/>
          <w:szCs w:val="24"/>
          <w:shd w:val="clear" w:color="auto" w:fill="FFFFFF"/>
        </w:rPr>
        <w:t xml:space="preserve"> nebo také lepeňáky, lepenáče, papíráky, téráky</w:t>
      </w:r>
      <w:r>
        <w:rPr>
          <w:rFonts w:ascii="Times New Roman" w:eastAsia="Calibri" w:hAnsi="Times New Roman" w:cs="Times New Roman"/>
          <w:color w:val="000000"/>
          <w:sz w:val="24"/>
          <w:szCs w:val="24"/>
          <w:shd w:val="clear" w:color="auto" w:fill="FFFFFF"/>
        </w:rPr>
        <w:t>,</w:t>
      </w:r>
      <w:r w:rsidRPr="0018158B">
        <w:rPr>
          <w:rFonts w:ascii="Times New Roman" w:eastAsia="Calibri" w:hAnsi="Times New Roman" w:cs="Times New Roman"/>
          <w:color w:val="000000"/>
          <w:sz w:val="24"/>
          <w:szCs w:val="24"/>
          <w:shd w:val="clear" w:color="auto" w:fill="FFFFFF"/>
        </w:rPr>
        <w:t xml:space="preserve"> se používají k připevňování lepenky, bitumenových pásů i kanadských šindelů. Pro upevňování eternitových desek se používá hřebík do krytiny s malou hlavou, která je ale silnější a tedy odolnější proti jejímu upadnutí od dříku hřebíku</w:t>
      </w:r>
      <w:r>
        <w:rPr>
          <w:rFonts w:ascii="Times New Roman" w:eastAsia="Calibri" w:hAnsi="Times New Roman" w:cs="Times New Roman"/>
          <w:color w:val="000000"/>
          <w:sz w:val="24"/>
          <w:szCs w:val="24"/>
          <w:shd w:val="clear" w:color="auto" w:fill="FFFFFF"/>
        </w:rPr>
        <w:t>. Hřebíky do krytiny se vyrábí v délkách od 16 – 40 mm</w:t>
      </w:r>
      <w:r w:rsidRPr="0018158B">
        <w:rPr>
          <w:rFonts w:ascii="Times New Roman" w:eastAsia="Calibri" w:hAnsi="Times New Roman" w:cs="Times New Roman"/>
          <w:color w:val="000000"/>
          <w:sz w:val="24"/>
          <w:szCs w:val="24"/>
          <w:shd w:val="clear" w:color="auto" w:fill="FFFFFF"/>
        </w:rPr>
        <w:t>, v provedení bez povrchové úpravy, měděné, hliníkové, pozinkované a nerez</w:t>
      </w:r>
      <w:r>
        <w:rPr>
          <w:rFonts w:ascii="Times New Roman" w:eastAsia="Calibri" w:hAnsi="Times New Roman" w:cs="Times New Roman"/>
          <w:color w:val="000000"/>
          <w:sz w:val="24"/>
          <w:szCs w:val="24"/>
          <w:shd w:val="clear" w:color="auto" w:fill="FFFFFF"/>
        </w:rPr>
        <w:t>.</w:t>
      </w:r>
    </w:p>
    <w:p w:rsidR="00263B28" w:rsidRPr="00EC62CC" w:rsidRDefault="00263B28" w:rsidP="00263B28">
      <w:pPr>
        <w:pStyle w:val="Bezmezer"/>
        <w:rPr>
          <w:rFonts w:ascii="Times New Roman" w:eastAsia="Calibri" w:hAnsi="Times New Roman" w:cs="Times New Roman"/>
          <w:sz w:val="24"/>
          <w:szCs w:val="24"/>
        </w:rPr>
      </w:pPr>
    </w:p>
    <w:p w:rsidR="00263B28" w:rsidRPr="00263B28" w:rsidRDefault="00263B28" w:rsidP="00263B28">
      <w:pPr>
        <w:pStyle w:val="Bezmezer"/>
        <w:numPr>
          <w:ilvl w:val="0"/>
          <w:numId w:val="42"/>
        </w:numPr>
        <w:rPr>
          <w:rFonts w:ascii="Times New Roman" w:hAnsi="Times New Roman"/>
          <w:sz w:val="24"/>
          <w:szCs w:val="24"/>
        </w:rPr>
      </w:pPr>
      <w:r w:rsidRPr="002D0A28">
        <w:rPr>
          <w:rFonts w:ascii="Times New Roman" w:eastAsia="Calibri" w:hAnsi="Times New Roman" w:cs="Times New Roman"/>
          <w:b/>
          <w:color w:val="000000"/>
          <w:sz w:val="24"/>
          <w:szCs w:val="24"/>
          <w:shd w:val="clear" w:color="auto" w:fill="FFFFFF"/>
        </w:rPr>
        <w:t>Hřebíky bez hlav</w:t>
      </w:r>
      <w:r w:rsidRPr="00EC62CC">
        <w:rPr>
          <w:rFonts w:ascii="Times New Roman" w:eastAsia="Calibri" w:hAnsi="Times New Roman" w:cs="Times New Roman"/>
          <w:color w:val="000000"/>
          <w:sz w:val="24"/>
          <w:szCs w:val="24"/>
          <w:shd w:val="clear" w:color="auto" w:fill="FFFFFF"/>
        </w:rPr>
        <w:t>, tzn. pouze se špičkou, se využívají jako osi</w:t>
      </w:r>
      <w:r>
        <w:rPr>
          <w:rFonts w:ascii="Times New Roman" w:eastAsia="Calibri" w:hAnsi="Times New Roman" w:cs="Times New Roman"/>
          <w:color w:val="000000"/>
          <w:sz w:val="24"/>
          <w:szCs w:val="24"/>
          <w:shd w:val="clear" w:color="auto" w:fill="FFFFFF"/>
        </w:rPr>
        <w:t>čky do dveřních a okenních závěsů. Hřebíky bez hlav se vyrábějí</w:t>
      </w:r>
      <w:r w:rsidRPr="00EC62CC">
        <w:rPr>
          <w:rFonts w:ascii="Times New Roman" w:eastAsia="Calibri" w:hAnsi="Times New Roman" w:cs="Times New Roman"/>
          <w:color w:val="000000"/>
          <w:sz w:val="24"/>
          <w:szCs w:val="24"/>
          <w:shd w:val="clear" w:color="auto" w:fill="FFFFFF"/>
        </w:rPr>
        <w:t xml:space="preserve"> v různýc</w:t>
      </w:r>
      <w:r>
        <w:rPr>
          <w:rFonts w:ascii="Times New Roman" w:eastAsia="Calibri" w:hAnsi="Times New Roman" w:cs="Times New Roman"/>
          <w:color w:val="000000"/>
          <w:sz w:val="24"/>
          <w:szCs w:val="24"/>
          <w:shd w:val="clear" w:color="auto" w:fill="FFFFFF"/>
        </w:rPr>
        <w:t>h délkách a</w:t>
      </w:r>
      <w:r w:rsidRPr="00EC62CC">
        <w:rPr>
          <w:rFonts w:ascii="Times New Roman" w:eastAsia="Calibri" w:hAnsi="Times New Roman" w:cs="Times New Roman"/>
          <w:color w:val="000000"/>
          <w:sz w:val="24"/>
          <w:szCs w:val="24"/>
          <w:shd w:val="clear" w:color="auto" w:fill="FFFFFF"/>
        </w:rPr>
        <w:t xml:space="preserve"> v provedení bez povrchové úpravy i pozinkované.</w:t>
      </w:r>
    </w:p>
    <w:p w:rsidR="00263B28" w:rsidRPr="00EC62CC" w:rsidRDefault="00263B28" w:rsidP="00263B28">
      <w:pPr>
        <w:pStyle w:val="Bezmezer"/>
        <w:rPr>
          <w:rFonts w:ascii="Times New Roman" w:eastAsia="Calibri" w:hAnsi="Times New Roman" w:cs="Times New Roman"/>
          <w:sz w:val="24"/>
          <w:szCs w:val="24"/>
        </w:rPr>
      </w:pPr>
    </w:p>
    <w:p w:rsidR="00263B28" w:rsidRPr="00263B28" w:rsidRDefault="00263B28" w:rsidP="00263B28">
      <w:pPr>
        <w:pStyle w:val="Bezmezer"/>
        <w:numPr>
          <w:ilvl w:val="0"/>
          <w:numId w:val="42"/>
        </w:numPr>
        <w:rPr>
          <w:rFonts w:ascii="Times New Roman" w:hAnsi="Times New Roman"/>
          <w:sz w:val="24"/>
          <w:szCs w:val="24"/>
        </w:rPr>
      </w:pPr>
      <w:r w:rsidRPr="002D0A28">
        <w:rPr>
          <w:rFonts w:ascii="Times New Roman" w:eastAsia="Calibri" w:hAnsi="Times New Roman" w:cs="Times New Roman"/>
          <w:b/>
          <w:color w:val="000000"/>
          <w:sz w:val="24"/>
          <w:szCs w:val="24"/>
          <w:shd w:val="clear" w:color="auto" w:fill="FFFFFF"/>
        </w:rPr>
        <w:t>Kroužkové hřebíky</w:t>
      </w:r>
      <w:r>
        <w:rPr>
          <w:rFonts w:ascii="Times New Roman" w:eastAsia="Calibri" w:hAnsi="Times New Roman" w:cs="Times New Roman"/>
          <w:b/>
          <w:color w:val="000000"/>
          <w:sz w:val="24"/>
          <w:szCs w:val="24"/>
          <w:shd w:val="clear" w:color="auto" w:fill="FFFFFF"/>
        </w:rPr>
        <w:t xml:space="preserve"> </w:t>
      </w:r>
      <w:r>
        <w:rPr>
          <w:rFonts w:ascii="Times New Roman" w:eastAsia="Calibri" w:hAnsi="Times New Roman" w:cs="Times New Roman"/>
          <w:color w:val="000000"/>
          <w:sz w:val="24"/>
          <w:szCs w:val="24"/>
          <w:shd w:val="clear" w:color="auto" w:fill="FFFFFF"/>
        </w:rPr>
        <w:t>se p</w:t>
      </w:r>
      <w:r w:rsidRPr="00EC62CC">
        <w:rPr>
          <w:rFonts w:ascii="Times New Roman" w:eastAsia="Calibri" w:hAnsi="Times New Roman" w:cs="Times New Roman"/>
          <w:color w:val="000000"/>
          <w:sz w:val="24"/>
          <w:szCs w:val="24"/>
          <w:shd w:val="clear" w:color="auto" w:fill="FFFFFF"/>
        </w:rPr>
        <w:t>oužívají především při výrobě dřevěných palet a obalů, ale stále častěji nacházejí uplatnění i jinde. Jejich specifikem je dřík, na kterém jsou vyválcovány „kroužky“, někdy se uvádí „stromeček“, které výrazně zvyšují pevnost spoje. Jejich zpracování probíhá především strojně, v paleto</w:t>
      </w:r>
      <w:r>
        <w:rPr>
          <w:rFonts w:ascii="Times New Roman" w:eastAsia="Calibri" w:hAnsi="Times New Roman" w:cs="Times New Roman"/>
          <w:color w:val="000000"/>
          <w:sz w:val="24"/>
          <w:szCs w:val="24"/>
          <w:shd w:val="clear" w:color="auto" w:fill="FFFFFF"/>
        </w:rPr>
        <w:t>vacích linkách. Hřebíky se vyrábějí</w:t>
      </w:r>
      <w:r w:rsidRPr="00EC62CC">
        <w:rPr>
          <w:rFonts w:ascii="Times New Roman" w:eastAsia="Calibri" w:hAnsi="Times New Roman" w:cs="Times New Roman"/>
          <w:color w:val="000000"/>
          <w:sz w:val="24"/>
          <w:szCs w:val="24"/>
          <w:shd w:val="clear" w:color="auto" w:fill="FFFFFF"/>
        </w:rPr>
        <w:t xml:space="preserve"> v délkách od 25 mm do 120 mm, v provedení bez povrchové úpravy i pozinkované</w:t>
      </w:r>
      <w:r>
        <w:rPr>
          <w:rFonts w:ascii="Times New Roman" w:eastAsia="Calibri" w:hAnsi="Times New Roman" w:cs="Times New Roman"/>
          <w:color w:val="000000"/>
          <w:sz w:val="24"/>
          <w:szCs w:val="24"/>
          <w:shd w:val="clear" w:color="auto" w:fill="FFFFFF"/>
        </w:rPr>
        <w:t>.</w:t>
      </w:r>
    </w:p>
    <w:p w:rsidR="00263B28" w:rsidRPr="00EC62CC" w:rsidRDefault="00263B28" w:rsidP="00263B28">
      <w:pPr>
        <w:pStyle w:val="Bezmezer"/>
        <w:rPr>
          <w:rFonts w:ascii="Times New Roman" w:eastAsia="Calibri" w:hAnsi="Times New Roman" w:cs="Times New Roman"/>
          <w:sz w:val="24"/>
          <w:szCs w:val="24"/>
        </w:rPr>
      </w:pPr>
    </w:p>
    <w:p w:rsidR="00263B28" w:rsidRPr="00263B28" w:rsidRDefault="00263B28" w:rsidP="00263B28">
      <w:pPr>
        <w:pStyle w:val="Bezmezer"/>
        <w:numPr>
          <w:ilvl w:val="0"/>
          <w:numId w:val="42"/>
        </w:numPr>
        <w:rPr>
          <w:rStyle w:val="apple-converted-space"/>
          <w:rFonts w:ascii="Times New Roman" w:hAnsi="Times New Roman"/>
          <w:sz w:val="24"/>
          <w:szCs w:val="24"/>
        </w:rPr>
      </w:pPr>
      <w:r w:rsidRPr="002D0A28">
        <w:rPr>
          <w:rFonts w:ascii="Times New Roman" w:eastAsia="Calibri" w:hAnsi="Times New Roman" w:cs="Times New Roman"/>
          <w:b/>
          <w:color w:val="000000"/>
          <w:sz w:val="24"/>
          <w:szCs w:val="24"/>
          <w:shd w:val="clear" w:color="auto" w:fill="FFFFFF"/>
        </w:rPr>
        <w:t>Zámečnické hřebíky</w:t>
      </w:r>
      <w:r>
        <w:rPr>
          <w:rFonts w:ascii="Times New Roman" w:eastAsia="Calibri" w:hAnsi="Times New Roman" w:cs="Times New Roman"/>
          <w:color w:val="000000"/>
          <w:sz w:val="24"/>
          <w:szCs w:val="24"/>
          <w:shd w:val="clear" w:color="auto" w:fill="FFFFFF"/>
        </w:rPr>
        <w:t xml:space="preserve"> se vyrábí</w:t>
      </w:r>
      <w:r w:rsidRPr="00EC62CC">
        <w:rPr>
          <w:rFonts w:ascii="Times New Roman" w:eastAsia="Calibri" w:hAnsi="Times New Roman" w:cs="Times New Roman"/>
          <w:color w:val="000000"/>
          <w:sz w:val="24"/>
          <w:szCs w:val="24"/>
          <w:shd w:val="clear" w:color="auto" w:fill="FFFFFF"/>
        </w:rPr>
        <w:t xml:space="preserve"> výhradně v mosazném provedení. Malá, téměř půlkulatá hlavička je vhodná pro různé dokončovací pr</w:t>
      </w:r>
      <w:r>
        <w:rPr>
          <w:rFonts w:ascii="Times New Roman" w:eastAsia="Calibri" w:hAnsi="Times New Roman" w:cs="Times New Roman"/>
          <w:color w:val="000000"/>
          <w:sz w:val="24"/>
          <w:szCs w:val="24"/>
          <w:shd w:val="clear" w:color="auto" w:fill="FFFFFF"/>
        </w:rPr>
        <w:t>áce. Zámečnické hřebíky se vyrábí</w:t>
      </w:r>
      <w:r w:rsidRPr="00EC62CC">
        <w:rPr>
          <w:rFonts w:ascii="Times New Roman" w:eastAsia="Calibri" w:hAnsi="Times New Roman" w:cs="Times New Roman"/>
          <w:color w:val="000000"/>
          <w:sz w:val="24"/>
          <w:szCs w:val="24"/>
          <w:shd w:val="clear" w:color="auto" w:fill="FFFFFF"/>
        </w:rPr>
        <w:t xml:space="preserve"> v délkách od 16 mm do 40 mm</w:t>
      </w:r>
      <w:r>
        <w:rPr>
          <w:rFonts w:ascii="Times New Roman" w:eastAsia="Calibri" w:hAnsi="Times New Roman" w:cs="Times New Roman"/>
          <w:color w:val="000000"/>
          <w:sz w:val="24"/>
          <w:szCs w:val="24"/>
          <w:shd w:val="clear" w:color="auto" w:fill="FFFFFF"/>
        </w:rPr>
        <w:t>,</w:t>
      </w:r>
      <w:r w:rsidRPr="00EC62CC">
        <w:rPr>
          <w:rFonts w:ascii="Times New Roman" w:eastAsia="Calibri" w:hAnsi="Times New Roman" w:cs="Times New Roman"/>
          <w:color w:val="000000"/>
          <w:sz w:val="24"/>
          <w:szCs w:val="24"/>
          <w:shd w:val="clear" w:color="auto" w:fill="FFFFFF"/>
        </w:rPr>
        <w:t xml:space="preserve"> v provedení mosazné a nerezové</w:t>
      </w:r>
      <w:r>
        <w:rPr>
          <w:rStyle w:val="apple-converted-space"/>
          <w:rFonts w:ascii="Times New Roman" w:eastAsia="Calibri" w:hAnsi="Times New Roman" w:cs="Times New Roman"/>
          <w:color w:val="000000"/>
          <w:sz w:val="24"/>
          <w:szCs w:val="24"/>
          <w:shd w:val="clear" w:color="auto" w:fill="FFFFFF"/>
        </w:rPr>
        <w:t>.</w:t>
      </w:r>
    </w:p>
    <w:p w:rsidR="00263B28" w:rsidRPr="00EC62CC" w:rsidRDefault="00263B28" w:rsidP="00263B28">
      <w:pPr>
        <w:pStyle w:val="Bezmezer"/>
        <w:rPr>
          <w:rStyle w:val="apple-converted-space"/>
          <w:rFonts w:ascii="Times New Roman" w:eastAsia="Calibri" w:hAnsi="Times New Roman" w:cs="Times New Roman"/>
          <w:sz w:val="24"/>
          <w:szCs w:val="24"/>
        </w:rPr>
      </w:pPr>
    </w:p>
    <w:p w:rsidR="00263B28" w:rsidRPr="00263B28" w:rsidRDefault="00263B28" w:rsidP="00263B28">
      <w:pPr>
        <w:pStyle w:val="Bezmezer"/>
        <w:numPr>
          <w:ilvl w:val="0"/>
          <w:numId w:val="42"/>
        </w:numPr>
        <w:rPr>
          <w:rStyle w:val="apple-converted-space"/>
          <w:rFonts w:ascii="Times New Roman" w:hAnsi="Times New Roman"/>
          <w:sz w:val="24"/>
          <w:szCs w:val="24"/>
        </w:rPr>
      </w:pPr>
      <w:r w:rsidRPr="00547AA9">
        <w:rPr>
          <w:rFonts w:ascii="Times New Roman" w:eastAsia="Calibri" w:hAnsi="Times New Roman" w:cs="Times New Roman"/>
          <w:b/>
          <w:color w:val="000000"/>
          <w:sz w:val="24"/>
          <w:szCs w:val="24"/>
          <w:shd w:val="clear" w:color="auto" w:fill="FFFFFF"/>
        </w:rPr>
        <w:t>Šroubové hřebíky</w:t>
      </w:r>
      <w:r w:rsidRPr="00EC62CC">
        <w:rPr>
          <w:rFonts w:ascii="Times New Roman" w:eastAsia="Calibri" w:hAnsi="Times New Roman" w:cs="Times New Roman"/>
          <w:color w:val="000000"/>
          <w:sz w:val="24"/>
          <w:szCs w:val="24"/>
          <w:shd w:val="clear" w:color="auto" w:fill="FFFFFF"/>
        </w:rPr>
        <w:t xml:space="preserve"> se používají především při výrobě dřevěných palet a obalů, ale stále častěji nacházejí uplatnění i jinde. Jejich specifikem je dřík, na kterém je vyválc</w:t>
      </w:r>
      <w:r>
        <w:rPr>
          <w:rFonts w:ascii="Times New Roman" w:eastAsia="Calibri" w:hAnsi="Times New Roman" w:cs="Times New Roman"/>
          <w:color w:val="000000"/>
          <w:sz w:val="24"/>
          <w:szCs w:val="24"/>
          <w:shd w:val="clear" w:color="auto" w:fill="FFFFFF"/>
        </w:rPr>
        <w:t>ována „šroubovice“, která zvyšuje</w:t>
      </w:r>
      <w:r w:rsidRPr="00EC62CC">
        <w:rPr>
          <w:rFonts w:ascii="Times New Roman" w:eastAsia="Calibri" w:hAnsi="Times New Roman" w:cs="Times New Roman"/>
          <w:color w:val="000000"/>
          <w:sz w:val="24"/>
          <w:szCs w:val="24"/>
          <w:shd w:val="clear" w:color="auto" w:fill="FFFFFF"/>
        </w:rPr>
        <w:t xml:space="preserve"> pevnost spoje. Někdy se uvádí i název „kroucené hřebíky“. Jejich zpracování probíhá především strojně, v paleto</w:t>
      </w:r>
      <w:r>
        <w:rPr>
          <w:rFonts w:ascii="Times New Roman" w:eastAsia="Calibri" w:hAnsi="Times New Roman" w:cs="Times New Roman"/>
          <w:color w:val="000000"/>
          <w:sz w:val="24"/>
          <w:szCs w:val="24"/>
          <w:shd w:val="clear" w:color="auto" w:fill="FFFFFF"/>
        </w:rPr>
        <w:t>vacích linkách. Hřebíky se vyrábí</w:t>
      </w:r>
      <w:r w:rsidRPr="00EC62CC">
        <w:rPr>
          <w:rFonts w:ascii="Times New Roman" w:eastAsia="Calibri" w:hAnsi="Times New Roman" w:cs="Times New Roman"/>
          <w:color w:val="000000"/>
          <w:sz w:val="24"/>
          <w:szCs w:val="24"/>
          <w:shd w:val="clear" w:color="auto" w:fill="FFFFFF"/>
        </w:rPr>
        <w:t xml:space="preserve"> v délkách od 40 mm do 120 mm, v provedení bez povrchové úpravy i pozinkované</w:t>
      </w:r>
      <w:r>
        <w:rPr>
          <w:rStyle w:val="apple-converted-space"/>
          <w:rFonts w:ascii="Times New Roman" w:eastAsia="Calibri" w:hAnsi="Times New Roman" w:cs="Times New Roman"/>
          <w:color w:val="000000"/>
          <w:sz w:val="24"/>
          <w:szCs w:val="24"/>
          <w:shd w:val="clear" w:color="auto" w:fill="FFFFFF"/>
        </w:rPr>
        <w:t>.</w:t>
      </w:r>
    </w:p>
    <w:p w:rsidR="00263B28" w:rsidRPr="00EC62CC" w:rsidRDefault="00263B28" w:rsidP="00263B28">
      <w:pPr>
        <w:pStyle w:val="Bezmezer"/>
        <w:rPr>
          <w:rStyle w:val="apple-converted-space"/>
          <w:rFonts w:ascii="Times New Roman" w:eastAsia="Calibri" w:hAnsi="Times New Roman" w:cs="Times New Roman"/>
          <w:sz w:val="24"/>
          <w:szCs w:val="24"/>
        </w:rPr>
      </w:pPr>
    </w:p>
    <w:p w:rsidR="00263B28" w:rsidRPr="00263B28" w:rsidRDefault="00263B28" w:rsidP="00263B28">
      <w:pPr>
        <w:pStyle w:val="Bezmezer"/>
        <w:numPr>
          <w:ilvl w:val="0"/>
          <w:numId w:val="42"/>
        </w:numPr>
        <w:tabs>
          <w:tab w:val="decimal" w:pos="851"/>
        </w:tabs>
        <w:rPr>
          <w:rFonts w:ascii="Times New Roman" w:hAnsi="Times New Roman"/>
          <w:sz w:val="24"/>
          <w:szCs w:val="24"/>
        </w:rPr>
      </w:pPr>
      <w:r w:rsidRPr="00547AA9">
        <w:rPr>
          <w:rFonts w:ascii="Times New Roman" w:eastAsia="Calibri" w:hAnsi="Times New Roman" w:cs="Times New Roman"/>
          <w:b/>
          <w:color w:val="000000"/>
          <w:sz w:val="24"/>
          <w:szCs w:val="24"/>
          <w:shd w:val="clear" w:color="auto" w:fill="FFFFFF"/>
        </w:rPr>
        <w:t>Nastřelovací hřebíky</w:t>
      </w:r>
      <w:r w:rsidRPr="00EC62CC">
        <w:rPr>
          <w:rFonts w:ascii="Times New Roman" w:eastAsia="Calibri" w:hAnsi="Times New Roman" w:cs="Times New Roman"/>
          <w:color w:val="000000"/>
          <w:sz w:val="24"/>
          <w:szCs w:val="24"/>
          <w:shd w:val="clear" w:color="auto" w:fill="FFFFFF"/>
        </w:rPr>
        <w:t xml:space="preserve"> upevňují kovové svorky, pásy, izolační folie a</w:t>
      </w:r>
      <w:r>
        <w:rPr>
          <w:rFonts w:ascii="Times New Roman" w:eastAsia="Calibri" w:hAnsi="Times New Roman" w:cs="Times New Roman"/>
          <w:color w:val="000000"/>
          <w:sz w:val="24"/>
          <w:szCs w:val="24"/>
          <w:shd w:val="clear" w:color="auto" w:fill="FFFFFF"/>
        </w:rPr>
        <w:t>td. Jejich tepelné zušlechtění -</w:t>
      </w:r>
      <w:r w:rsidRPr="00EC62CC">
        <w:rPr>
          <w:rFonts w:ascii="Times New Roman" w:eastAsia="Calibri" w:hAnsi="Times New Roman" w:cs="Times New Roman"/>
          <w:color w:val="000000"/>
          <w:sz w:val="24"/>
          <w:szCs w:val="24"/>
          <w:shd w:val="clear" w:color="auto" w:fill="FFFFFF"/>
        </w:rPr>
        <w:t xml:space="preserve"> kalení -</w:t>
      </w:r>
      <w:r>
        <w:rPr>
          <w:rFonts w:ascii="Times New Roman" w:eastAsia="Calibri" w:hAnsi="Times New Roman" w:cs="Times New Roman"/>
          <w:color w:val="000000"/>
          <w:sz w:val="24"/>
          <w:szCs w:val="24"/>
          <w:shd w:val="clear" w:color="auto" w:fill="FFFFFF"/>
        </w:rPr>
        <w:t xml:space="preserve"> </w:t>
      </w:r>
      <w:r w:rsidRPr="00EC62CC">
        <w:rPr>
          <w:rFonts w:ascii="Times New Roman" w:eastAsia="Calibri" w:hAnsi="Times New Roman" w:cs="Times New Roman"/>
          <w:color w:val="000000"/>
          <w:sz w:val="24"/>
          <w:szCs w:val="24"/>
          <w:shd w:val="clear" w:color="auto" w:fill="FFFFFF"/>
        </w:rPr>
        <w:t>umožňuje připevňování těchto prvků i na betonový a ocelový podklad. Malé kalené hřebíky, podobné kolářským hřebíkům, dobře poslouží i k připevňování obkladových dřevěných palubek a dokončovacích podlahových a dekoračn</w:t>
      </w:r>
      <w:r>
        <w:rPr>
          <w:rFonts w:ascii="Times New Roman" w:eastAsia="Calibri" w:hAnsi="Times New Roman" w:cs="Times New Roman"/>
          <w:color w:val="000000"/>
          <w:sz w:val="24"/>
          <w:szCs w:val="24"/>
          <w:shd w:val="clear" w:color="auto" w:fill="FFFFFF"/>
        </w:rPr>
        <w:t>ích lišt. Kalené hřebíky se vyrábí</w:t>
      </w:r>
      <w:r w:rsidRPr="00EC62CC">
        <w:rPr>
          <w:rFonts w:ascii="Times New Roman" w:eastAsia="Calibri" w:hAnsi="Times New Roman" w:cs="Times New Roman"/>
          <w:color w:val="000000"/>
          <w:sz w:val="24"/>
          <w:szCs w:val="24"/>
          <w:shd w:val="clear" w:color="auto" w:fill="FFFFFF"/>
        </w:rPr>
        <w:t xml:space="preserve"> výhradně s povrchovou úpravou s galvanickým zinkem nebo černěné.</w:t>
      </w:r>
    </w:p>
    <w:p w:rsidR="00263B28" w:rsidRPr="0007230A" w:rsidRDefault="00263B28" w:rsidP="00263B28">
      <w:pPr>
        <w:pStyle w:val="Bezmezer"/>
        <w:tabs>
          <w:tab w:val="decimal" w:pos="851"/>
        </w:tabs>
        <w:rPr>
          <w:rFonts w:ascii="Times New Roman" w:eastAsia="Calibri" w:hAnsi="Times New Roman" w:cs="Times New Roman"/>
          <w:sz w:val="24"/>
          <w:szCs w:val="24"/>
        </w:rPr>
      </w:pPr>
    </w:p>
    <w:p w:rsidR="00263B28" w:rsidRPr="00263B28" w:rsidRDefault="00263B28" w:rsidP="00263B28">
      <w:pPr>
        <w:pStyle w:val="Bezmezer"/>
        <w:numPr>
          <w:ilvl w:val="0"/>
          <w:numId w:val="42"/>
        </w:numPr>
        <w:rPr>
          <w:rFonts w:ascii="Times New Roman" w:hAnsi="Times New Roman"/>
          <w:sz w:val="24"/>
          <w:szCs w:val="24"/>
        </w:rPr>
      </w:pPr>
      <w:r w:rsidRPr="00547AA9">
        <w:rPr>
          <w:rFonts w:ascii="Times New Roman" w:eastAsia="Calibri" w:hAnsi="Times New Roman" w:cs="Times New Roman"/>
          <w:b/>
          <w:color w:val="000000"/>
          <w:sz w:val="24"/>
          <w:szCs w:val="24"/>
          <w:shd w:val="clear" w:color="auto" w:fill="FFFFFF"/>
        </w:rPr>
        <w:t>Sponky a telegrafické svorky</w:t>
      </w:r>
      <w:r w:rsidRPr="0007230A">
        <w:rPr>
          <w:rFonts w:ascii="Times New Roman" w:eastAsia="Calibri" w:hAnsi="Times New Roman" w:cs="Times New Roman"/>
          <w:color w:val="000000"/>
          <w:sz w:val="24"/>
          <w:szCs w:val="24"/>
          <w:shd w:val="clear" w:color="auto" w:fill="FFFFFF"/>
        </w:rPr>
        <w:t>, specifické svým tvarem „V“, se používají především k připevňování pletiva k dřevěným sloupk</w:t>
      </w:r>
      <w:r>
        <w:rPr>
          <w:rFonts w:ascii="Times New Roman" w:eastAsia="Calibri" w:hAnsi="Times New Roman" w:cs="Times New Roman"/>
          <w:color w:val="000000"/>
          <w:sz w:val="24"/>
          <w:szCs w:val="24"/>
          <w:shd w:val="clear" w:color="auto" w:fill="FFFFFF"/>
        </w:rPr>
        <w:t>ům. Telegrafické svorky se vyrábí</w:t>
      </w:r>
      <w:r w:rsidRPr="0007230A">
        <w:rPr>
          <w:rFonts w:ascii="Times New Roman" w:eastAsia="Calibri" w:hAnsi="Times New Roman" w:cs="Times New Roman"/>
          <w:color w:val="000000"/>
          <w:sz w:val="24"/>
          <w:szCs w:val="24"/>
          <w:shd w:val="clear" w:color="auto" w:fill="FFFFFF"/>
        </w:rPr>
        <w:t xml:space="preserve"> v délkách 16 mm až 40 mm, v provedení bez povrchové úpravy i pozinkované</w:t>
      </w:r>
      <w:r>
        <w:rPr>
          <w:rFonts w:ascii="Times New Roman" w:eastAsia="Calibri" w:hAnsi="Times New Roman" w:cs="Times New Roman"/>
          <w:color w:val="000000"/>
          <w:sz w:val="24"/>
          <w:szCs w:val="24"/>
          <w:shd w:val="clear" w:color="auto" w:fill="FFFFFF"/>
        </w:rPr>
        <w:t>.</w:t>
      </w:r>
    </w:p>
    <w:p w:rsidR="00263B28" w:rsidRPr="0007230A" w:rsidRDefault="00263B28" w:rsidP="00263B28">
      <w:pPr>
        <w:pStyle w:val="Bezmezer"/>
        <w:rPr>
          <w:rFonts w:ascii="Times New Roman" w:eastAsia="Calibri" w:hAnsi="Times New Roman" w:cs="Times New Roman"/>
          <w:sz w:val="24"/>
          <w:szCs w:val="24"/>
        </w:rPr>
      </w:pPr>
    </w:p>
    <w:p w:rsidR="00263B28" w:rsidRPr="0007230A" w:rsidRDefault="00263B28" w:rsidP="00263B28">
      <w:pPr>
        <w:pStyle w:val="Bezmezer"/>
        <w:numPr>
          <w:ilvl w:val="0"/>
          <w:numId w:val="42"/>
        </w:numPr>
        <w:rPr>
          <w:rFonts w:ascii="Times New Roman" w:eastAsia="Calibri" w:hAnsi="Times New Roman" w:cs="Times New Roman"/>
          <w:sz w:val="24"/>
          <w:szCs w:val="24"/>
        </w:rPr>
      </w:pPr>
      <w:r w:rsidRPr="00547AA9">
        <w:rPr>
          <w:rFonts w:ascii="Times New Roman" w:eastAsia="Calibri" w:hAnsi="Times New Roman" w:cs="Times New Roman"/>
          <w:b/>
          <w:color w:val="000000"/>
          <w:sz w:val="24"/>
          <w:szCs w:val="24"/>
          <w:shd w:val="clear" w:color="auto" w:fill="FFFFFF"/>
        </w:rPr>
        <w:t>Hřebíky s</w:t>
      </w:r>
      <w:r>
        <w:rPr>
          <w:rFonts w:ascii="Times New Roman" w:eastAsia="Calibri" w:hAnsi="Times New Roman" w:cs="Times New Roman"/>
          <w:b/>
          <w:color w:val="000000"/>
          <w:sz w:val="24"/>
          <w:szCs w:val="24"/>
          <w:shd w:val="clear" w:color="auto" w:fill="FFFFFF"/>
        </w:rPr>
        <w:t> </w:t>
      </w:r>
      <w:r w:rsidRPr="00547AA9">
        <w:rPr>
          <w:rFonts w:ascii="Times New Roman" w:eastAsia="Calibri" w:hAnsi="Times New Roman" w:cs="Times New Roman"/>
          <w:b/>
          <w:color w:val="000000"/>
          <w:sz w:val="24"/>
          <w:szCs w:val="24"/>
          <w:shd w:val="clear" w:color="auto" w:fill="FFFFFF"/>
        </w:rPr>
        <w:t>háčkem</w:t>
      </w:r>
      <w:r>
        <w:rPr>
          <w:rFonts w:ascii="Times New Roman" w:eastAsia="Calibri" w:hAnsi="Times New Roman" w:cs="Times New Roman"/>
          <w:b/>
          <w:color w:val="000000"/>
          <w:sz w:val="24"/>
          <w:szCs w:val="24"/>
          <w:shd w:val="clear" w:color="auto" w:fill="FFFFFF"/>
        </w:rPr>
        <w:t xml:space="preserve"> </w:t>
      </w:r>
      <w:r>
        <w:rPr>
          <w:rFonts w:ascii="Times New Roman" w:eastAsia="Calibri" w:hAnsi="Times New Roman" w:cs="Times New Roman"/>
          <w:color w:val="000000"/>
          <w:sz w:val="24"/>
          <w:szCs w:val="24"/>
          <w:shd w:val="clear" w:color="auto" w:fill="FFFFFF"/>
        </w:rPr>
        <w:t xml:space="preserve">se vyrábějí v délkách 30 – 80 mm. Slouží pro zavěšení nejrůznějších předmětů, jako jsou obrazy, nástěnky apod. </w:t>
      </w:r>
    </w:p>
    <w:p w:rsidR="00263B28" w:rsidRPr="00263B28" w:rsidRDefault="00263B28" w:rsidP="00263B28">
      <w:pPr>
        <w:pStyle w:val="Bezmezer"/>
        <w:numPr>
          <w:ilvl w:val="0"/>
          <w:numId w:val="42"/>
        </w:numPr>
        <w:rPr>
          <w:rFonts w:ascii="Times New Roman" w:hAnsi="Times New Roman"/>
          <w:sz w:val="24"/>
          <w:szCs w:val="24"/>
        </w:rPr>
      </w:pPr>
      <w:r w:rsidRPr="00547AA9">
        <w:rPr>
          <w:rFonts w:ascii="Times New Roman" w:eastAsia="Calibri" w:hAnsi="Times New Roman" w:cs="Times New Roman"/>
          <w:b/>
          <w:color w:val="000000"/>
          <w:sz w:val="24"/>
          <w:szCs w:val="24"/>
          <w:shd w:val="clear" w:color="auto" w:fill="FFFFFF"/>
        </w:rPr>
        <w:t xml:space="preserve">Svorky </w:t>
      </w:r>
      <w:r>
        <w:rPr>
          <w:rFonts w:ascii="Times New Roman" w:eastAsia="Calibri" w:hAnsi="Times New Roman" w:cs="Times New Roman"/>
          <w:color w:val="000000"/>
          <w:sz w:val="24"/>
          <w:szCs w:val="24"/>
          <w:shd w:val="clear" w:color="auto" w:fill="FFFFFF"/>
        </w:rPr>
        <w:t xml:space="preserve">se vyrábějí v délkách od 3 – 100 mm a o šířkách 1,8 – 25 mm. Mají široké uplatnění v oblasti zpracování dřeva od připevnění zad skříní, dna zásuvek, výroby dveřovek, stavebních konstrukcí, dělících stěn, tak i v tesařství pro přichycení parozábran apod. </w:t>
      </w:r>
    </w:p>
    <w:p w:rsidR="00263B28" w:rsidRPr="00547AA9" w:rsidRDefault="00263B28" w:rsidP="00263B28">
      <w:pPr>
        <w:pStyle w:val="Bezmezer"/>
        <w:ind w:left="705"/>
        <w:rPr>
          <w:rFonts w:ascii="Times New Roman" w:eastAsia="Calibri" w:hAnsi="Times New Roman" w:cs="Times New Roman"/>
          <w:sz w:val="24"/>
          <w:szCs w:val="24"/>
        </w:rPr>
      </w:pPr>
    </w:p>
    <w:p w:rsidR="00263B28" w:rsidRPr="00263B28" w:rsidRDefault="00263B28" w:rsidP="00263B28">
      <w:pPr>
        <w:pStyle w:val="Bezmezer"/>
        <w:numPr>
          <w:ilvl w:val="0"/>
          <w:numId w:val="42"/>
        </w:numPr>
        <w:rPr>
          <w:rFonts w:ascii="Times New Roman" w:hAnsi="Times New Roman"/>
          <w:sz w:val="24"/>
          <w:szCs w:val="24"/>
        </w:rPr>
      </w:pPr>
      <w:r>
        <w:rPr>
          <w:rFonts w:ascii="Times New Roman" w:eastAsia="Calibri" w:hAnsi="Times New Roman" w:cs="Times New Roman"/>
          <w:b/>
          <w:color w:val="000000"/>
          <w:sz w:val="24"/>
          <w:szCs w:val="24"/>
          <w:shd w:val="clear" w:color="auto" w:fill="FFFFFF"/>
        </w:rPr>
        <w:t xml:space="preserve">Speciální hřebíky -  </w:t>
      </w:r>
      <w:r>
        <w:rPr>
          <w:rFonts w:ascii="Times New Roman" w:eastAsia="Calibri" w:hAnsi="Times New Roman" w:cs="Times New Roman"/>
          <w:color w:val="000000"/>
          <w:sz w:val="24"/>
          <w:szCs w:val="24"/>
          <w:shd w:val="clear" w:color="auto" w:fill="FFFFFF"/>
        </w:rPr>
        <w:t>do této skupiny hřebíků patří hřebíky sádrokartonové, vlnité hřeby, dvojšpičkový hřeb a různé hřebíky pro připevnění speciálních krytin.</w:t>
      </w:r>
    </w:p>
    <w:p w:rsidR="00263B28" w:rsidRDefault="00263B28" w:rsidP="00263B28">
      <w:pPr>
        <w:pStyle w:val="Bezmezer"/>
        <w:jc w:val="center"/>
        <w:rPr>
          <w:b/>
          <w:color w:val="4F81BD"/>
          <w:sz w:val="32"/>
          <w:szCs w:val="32"/>
        </w:rPr>
      </w:pPr>
    </w:p>
    <w:p w:rsidR="00263B28" w:rsidRDefault="00263B28" w:rsidP="00263B28">
      <w:pPr>
        <w:pStyle w:val="Normlnweb"/>
        <w:rPr>
          <w:b/>
          <w:bCs/>
          <w:sz w:val="27"/>
          <w:szCs w:val="27"/>
        </w:rPr>
      </w:pPr>
    </w:p>
    <w:p w:rsidR="00263B28" w:rsidRDefault="00263B28" w:rsidP="00263B28">
      <w:pPr>
        <w:pStyle w:val="Normlnweb"/>
      </w:pPr>
      <w:r>
        <w:rPr>
          <w:b/>
          <w:bCs/>
          <w:sz w:val="27"/>
          <w:szCs w:val="27"/>
        </w:rPr>
        <w:t>Vruty</w:t>
      </w:r>
      <w:r>
        <w:rPr>
          <w:b/>
          <w:bCs/>
          <w:sz w:val="32"/>
          <w:szCs w:val="32"/>
        </w:rPr>
        <w:t xml:space="preserve"> </w:t>
      </w:r>
    </w:p>
    <w:p w:rsidR="00263B28" w:rsidRDefault="00263B28" w:rsidP="00263B28">
      <w:pPr>
        <w:pStyle w:val="Normlnweb"/>
      </w:pPr>
      <w:r>
        <w:t>- patří do rozebiratelného spojení a rozděluje se podle použití:</w:t>
      </w:r>
    </w:p>
    <w:p w:rsidR="00263B28" w:rsidRDefault="00263B28" w:rsidP="00263B28">
      <w:pPr>
        <w:pStyle w:val="Normlnweb"/>
        <w:numPr>
          <w:ilvl w:val="0"/>
          <w:numId w:val="44"/>
        </w:numPr>
      </w:pPr>
      <w:r>
        <w:t xml:space="preserve">kde je spoj dynamicky namáhán </w:t>
      </w:r>
    </w:p>
    <w:p w:rsidR="00263B28" w:rsidRDefault="00263B28" w:rsidP="00263B28">
      <w:pPr>
        <w:pStyle w:val="Normlnweb"/>
        <w:numPr>
          <w:ilvl w:val="0"/>
          <w:numId w:val="44"/>
        </w:numPr>
      </w:pPr>
      <w:r>
        <w:t xml:space="preserve">kde je spoj vystaveny povětrnostním podmínkám </w:t>
      </w:r>
    </w:p>
    <w:p w:rsidR="00263B28" w:rsidRDefault="00263B28" w:rsidP="00263B28">
      <w:pPr>
        <w:pStyle w:val="Normlnweb"/>
        <w:numPr>
          <w:ilvl w:val="0"/>
          <w:numId w:val="44"/>
        </w:numPr>
      </w:pPr>
      <w:r>
        <w:t xml:space="preserve">kde jsou dvě k sobě přilehlé plochy malé </w:t>
      </w:r>
    </w:p>
    <w:p w:rsidR="00263B28" w:rsidRDefault="00263B28" w:rsidP="00263B28">
      <w:pPr>
        <w:pStyle w:val="Normlnweb"/>
        <w:numPr>
          <w:ilvl w:val="0"/>
          <w:numId w:val="44"/>
        </w:numPr>
      </w:pPr>
      <w:r>
        <w:t>při montáži nábytkového a jiného kování</w:t>
      </w:r>
    </w:p>
    <w:p w:rsidR="00263B28" w:rsidRDefault="00263B28" w:rsidP="00263B28">
      <w:pPr>
        <w:pStyle w:val="Normlnweb"/>
        <w:ind w:left="720"/>
      </w:pPr>
      <w:r>
        <w:rPr>
          <w:b/>
          <w:bCs/>
          <w:sz w:val="26"/>
          <w:szCs w:val="26"/>
        </w:rPr>
        <w:t>Podle konstrukce</w:t>
      </w:r>
    </w:p>
    <w:p w:rsidR="00263B28" w:rsidRDefault="00F922C8" w:rsidP="00263B28">
      <w:pPr>
        <w:pStyle w:val="Normlnweb"/>
      </w:pPr>
      <w:r>
        <w:rPr>
          <w:noProof/>
        </w:rPr>
        <w:pict>
          <v:rect id="_x0000_s1171" style="position:absolute;margin-left:37.15pt;margin-top:22.85pt;width:384.75pt;height:51.75pt;z-index:251801600"/>
        </w:pict>
      </w:r>
      <w:r w:rsidR="00263B28">
        <w:t>1) podle tvaru hlavy</w:t>
      </w:r>
    </w:p>
    <w:p w:rsidR="00263B28" w:rsidRDefault="00263B28" w:rsidP="00263B28">
      <w:pPr>
        <w:pStyle w:val="Normlnweb"/>
      </w:pPr>
    </w:p>
    <w:p w:rsidR="00263B28" w:rsidRDefault="00263B28" w:rsidP="00263B28">
      <w:pPr>
        <w:pStyle w:val="Normlnweb"/>
      </w:pPr>
    </w:p>
    <w:p w:rsidR="00263B28" w:rsidRDefault="00F922C8" w:rsidP="00263B28">
      <w:pPr>
        <w:pStyle w:val="Normlnweb"/>
      </w:pPr>
      <w:r>
        <w:rPr>
          <w:noProof/>
        </w:rPr>
        <w:pict>
          <v:rect id="_x0000_s1172" style="position:absolute;margin-left:210.4pt;margin-top:16.7pt;width:211.5pt;height:51.75pt;z-index:251802624"/>
        </w:pict>
      </w:r>
      <w:r w:rsidR="00263B28">
        <w:t>2) podle tvaru závitu</w:t>
      </w:r>
    </w:p>
    <w:p w:rsidR="00263B28" w:rsidRDefault="00263B28" w:rsidP="00263B28">
      <w:pPr>
        <w:pStyle w:val="Normlnweb"/>
      </w:pPr>
    </w:p>
    <w:p w:rsidR="00263B28" w:rsidRDefault="00263B28" w:rsidP="00263B28">
      <w:pPr>
        <w:pStyle w:val="Normlnweb"/>
      </w:pPr>
    </w:p>
    <w:p w:rsidR="00263B28" w:rsidRDefault="00263B28" w:rsidP="00263B28">
      <w:pPr>
        <w:pStyle w:val="Normlnweb"/>
      </w:pPr>
      <w:r>
        <w:t>- závit může být po celé délce dříku – plný, částečný</w:t>
      </w:r>
    </w:p>
    <w:p w:rsidR="00263B28" w:rsidRDefault="00263B28" w:rsidP="00263B28">
      <w:pPr>
        <w:pStyle w:val="Normlnweb"/>
      </w:pPr>
      <w:r>
        <w:t>- špička závitu může být tupá – konfirmát (ikea šroub) , nebo samořezba, jednoduchý, nebo dvojitý závit</w:t>
      </w:r>
    </w:p>
    <w:p w:rsidR="00263B28" w:rsidRDefault="00F922C8" w:rsidP="00263B28">
      <w:pPr>
        <w:pStyle w:val="Normlnweb"/>
      </w:pPr>
      <w:r>
        <w:rPr>
          <w:noProof/>
        </w:rPr>
        <w:pict>
          <v:rect id="_x0000_s1173" style="position:absolute;margin-left:40.9pt;margin-top:18.45pt;width:384.75pt;height:51.75pt;z-index:251803648"/>
        </w:pict>
      </w:r>
      <w:r w:rsidR="00263B28">
        <w:t>3) podle drážky v hlavě</w:t>
      </w:r>
    </w:p>
    <w:p w:rsidR="00263B28" w:rsidRDefault="00263B28" w:rsidP="00263B28">
      <w:pPr>
        <w:pStyle w:val="Normlnweb"/>
      </w:pPr>
    </w:p>
    <w:p w:rsidR="00263B28" w:rsidRDefault="00263B28" w:rsidP="00263B28">
      <w:pPr>
        <w:pStyle w:val="Normlnweb"/>
      </w:pPr>
    </w:p>
    <w:p w:rsidR="00263B28" w:rsidRDefault="00263B28" w:rsidP="00263B28">
      <w:pPr>
        <w:pStyle w:val="Normlnweb"/>
      </w:pPr>
      <w:r>
        <w:t>4) podle použitého materiálu</w:t>
      </w:r>
    </w:p>
    <w:p w:rsidR="00263B28" w:rsidRDefault="00263B28" w:rsidP="00263B28">
      <w:pPr>
        <w:pStyle w:val="Bezmezer"/>
        <w:rPr>
          <w:b/>
          <w:color w:val="4F81BD"/>
          <w:sz w:val="32"/>
          <w:szCs w:val="32"/>
        </w:rPr>
      </w:pPr>
      <w:r>
        <w:rPr>
          <w:b/>
          <w:color w:val="4F81BD"/>
          <w:sz w:val="32"/>
          <w:szCs w:val="32"/>
        </w:rPr>
        <w:t>Jednotlivé typy vrutů:</w:t>
      </w:r>
    </w:p>
    <w:p w:rsidR="00263B28" w:rsidRDefault="00263B28" w:rsidP="00263B28">
      <w:pPr>
        <w:pStyle w:val="Bezmezer"/>
        <w:jc w:val="center"/>
        <w:rPr>
          <w:b/>
          <w:color w:val="4F81BD"/>
          <w:sz w:val="32"/>
          <w:szCs w:val="32"/>
        </w:rPr>
      </w:pPr>
    </w:p>
    <w:p w:rsidR="00263B28" w:rsidRPr="00263B28" w:rsidRDefault="00263B28" w:rsidP="00263B28">
      <w:pPr>
        <w:pStyle w:val="Bezmezer"/>
        <w:numPr>
          <w:ilvl w:val="0"/>
          <w:numId w:val="40"/>
        </w:numPr>
        <w:rPr>
          <w:rFonts w:ascii="Times New Roman" w:hAnsi="Times New Roman"/>
          <w:sz w:val="24"/>
          <w:szCs w:val="24"/>
        </w:rPr>
      </w:pPr>
      <w:r w:rsidRPr="009A1869">
        <w:rPr>
          <w:rFonts w:ascii="Times New Roman" w:eastAsia="Calibri" w:hAnsi="Times New Roman" w:cs="Times New Roman"/>
          <w:b/>
          <w:color w:val="000000"/>
          <w:sz w:val="24"/>
          <w:szCs w:val="24"/>
          <w:shd w:val="clear" w:color="auto" w:fill="FFFFFF"/>
        </w:rPr>
        <w:t>Univerzální vruty</w:t>
      </w:r>
      <w:r w:rsidRPr="00994B78">
        <w:rPr>
          <w:rFonts w:ascii="Times New Roman" w:eastAsia="Calibri" w:hAnsi="Times New Roman" w:cs="Times New Roman"/>
          <w:color w:val="000000"/>
          <w:sz w:val="24"/>
          <w:szCs w:val="24"/>
          <w:shd w:val="clear" w:color="auto" w:fill="FFFFFF"/>
        </w:rPr>
        <w:t xml:space="preserve"> jsou základním typem vrutu pro běžné spojování. Vruty jsou ocelové, kalené, galvanicky zinkované se žlutým neb</w:t>
      </w:r>
      <w:r>
        <w:rPr>
          <w:rFonts w:ascii="Times New Roman" w:eastAsia="Calibri" w:hAnsi="Times New Roman" w:cs="Times New Roman"/>
          <w:color w:val="000000"/>
          <w:sz w:val="24"/>
          <w:szCs w:val="24"/>
          <w:shd w:val="clear" w:color="auto" w:fill="FFFFFF"/>
        </w:rPr>
        <w:t>o bílým chromátem. Vyrábí se v délkách 10 – 400 mm,</w:t>
      </w:r>
      <w:r w:rsidRPr="00994B78">
        <w:rPr>
          <w:rFonts w:ascii="Times New Roman" w:eastAsia="Calibri" w:hAnsi="Times New Roman" w:cs="Times New Roman"/>
          <w:color w:val="000000"/>
          <w:sz w:val="24"/>
          <w:szCs w:val="24"/>
          <w:shd w:val="clear" w:color="auto" w:fill="FFFFFF"/>
        </w:rPr>
        <w:t xml:space="preserve"> v provedení s plným nebo částečným závitem a různým tvarem hlavy (zápustná, čočková a půlkulatá) s drážkou pozidrive a torx.</w:t>
      </w:r>
    </w:p>
    <w:p w:rsidR="00263B28" w:rsidRPr="009A1869" w:rsidRDefault="00263B28" w:rsidP="00263B28">
      <w:pPr>
        <w:pStyle w:val="Bezmezer"/>
        <w:ind w:left="1065"/>
        <w:rPr>
          <w:rFonts w:ascii="Times New Roman" w:eastAsia="Calibri" w:hAnsi="Times New Roman" w:cs="Times New Roman"/>
          <w:sz w:val="24"/>
          <w:szCs w:val="24"/>
        </w:rPr>
      </w:pPr>
    </w:p>
    <w:p w:rsidR="00263B28" w:rsidRPr="00263B28" w:rsidRDefault="00263B28" w:rsidP="00263B28">
      <w:pPr>
        <w:pStyle w:val="Bezmezer"/>
        <w:numPr>
          <w:ilvl w:val="0"/>
          <w:numId w:val="40"/>
        </w:numPr>
        <w:rPr>
          <w:rFonts w:ascii="Times New Roman" w:hAnsi="Times New Roman"/>
          <w:sz w:val="24"/>
          <w:szCs w:val="24"/>
        </w:rPr>
      </w:pPr>
      <w:r w:rsidRPr="009A1869">
        <w:rPr>
          <w:rFonts w:ascii="Times New Roman" w:eastAsia="Calibri" w:hAnsi="Times New Roman" w:cs="Times New Roman"/>
          <w:b/>
          <w:color w:val="000000"/>
          <w:sz w:val="24"/>
          <w:szCs w:val="24"/>
          <w:shd w:val="clear" w:color="auto" w:fill="FFFFFF"/>
        </w:rPr>
        <w:lastRenderedPageBreak/>
        <w:t>Konstrukční vruty</w:t>
      </w:r>
      <w:r w:rsidRPr="009A1869">
        <w:rPr>
          <w:rFonts w:ascii="Times New Roman" w:eastAsia="Calibri" w:hAnsi="Times New Roman" w:cs="Times New Roman"/>
          <w:color w:val="000000"/>
          <w:sz w:val="24"/>
          <w:szCs w:val="24"/>
          <w:shd w:val="clear" w:color="auto" w:fill="FFFFFF"/>
        </w:rPr>
        <w:t xml:space="preserve"> jsou používány ve stavebnictví, kde najdou uplatnění například při výrobě střešních konstrukcí.</w:t>
      </w:r>
    </w:p>
    <w:p w:rsidR="00263B28" w:rsidRPr="009A1869" w:rsidRDefault="00263B28" w:rsidP="00263B28">
      <w:pPr>
        <w:pStyle w:val="Bezmezer"/>
        <w:rPr>
          <w:rFonts w:ascii="Times New Roman" w:eastAsia="Calibri" w:hAnsi="Times New Roman" w:cs="Times New Roman"/>
          <w:sz w:val="24"/>
          <w:szCs w:val="24"/>
        </w:rPr>
      </w:pPr>
    </w:p>
    <w:p w:rsidR="00263B28" w:rsidRPr="009A1869" w:rsidRDefault="00263B28" w:rsidP="00263B28">
      <w:pPr>
        <w:pStyle w:val="Bezmezer"/>
        <w:numPr>
          <w:ilvl w:val="0"/>
          <w:numId w:val="40"/>
        </w:numPr>
        <w:rPr>
          <w:rFonts w:ascii="Times New Roman" w:eastAsia="Calibri" w:hAnsi="Times New Roman" w:cs="Times New Roman"/>
          <w:sz w:val="24"/>
          <w:szCs w:val="24"/>
        </w:rPr>
      </w:pPr>
      <w:r w:rsidRPr="009A1869">
        <w:rPr>
          <w:rFonts w:ascii="Times New Roman" w:eastAsia="Calibri" w:hAnsi="Times New Roman" w:cs="Times New Roman"/>
          <w:b/>
          <w:color w:val="000000"/>
          <w:sz w:val="24"/>
          <w:szCs w:val="24"/>
          <w:shd w:val="clear" w:color="auto" w:fill="FFFFFF"/>
        </w:rPr>
        <w:t>Vrut do dřeva</w:t>
      </w:r>
      <w:r w:rsidRPr="009A1869">
        <w:rPr>
          <w:rFonts w:ascii="Times New Roman" w:eastAsia="Calibri" w:hAnsi="Times New Roman" w:cs="Times New Roman"/>
          <w:color w:val="000000"/>
          <w:sz w:val="24"/>
          <w:szCs w:val="24"/>
          <w:shd w:val="clear" w:color="auto" w:fill="FFFFFF"/>
        </w:rPr>
        <w:t xml:space="preserve"> ČSN 02 1810.05 (DIN 571)</w:t>
      </w:r>
      <w:r>
        <w:rPr>
          <w:rFonts w:ascii="Times New Roman" w:eastAsia="Calibri" w:hAnsi="Times New Roman" w:cs="Times New Roman"/>
          <w:color w:val="000000"/>
          <w:sz w:val="24"/>
          <w:szCs w:val="24"/>
          <w:shd w:val="clear" w:color="auto" w:fill="FFFFFF"/>
        </w:rPr>
        <w:t>,</w:t>
      </w:r>
      <w:r w:rsidRPr="009A1869">
        <w:rPr>
          <w:rFonts w:ascii="Times New Roman" w:eastAsia="Calibri" w:hAnsi="Times New Roman" w:cs="Times New Roman"/>
          <w:color w:val="000000"/>
          <w:sz w:val="24"/>
          <w:szCs w:val="24"/>
          <w:shd w:val="clear" w:color="auto" w:fill="FFFFFF"/>
        </w:rPr>
        <w:t xml:space="preserve"> tzv. „podstavcový“, slouží k připojení např. ocelových desek na konstrukční prvky dřevostaveb. Je vyroben z oceli s povrchovou úpravou žlutý</w:t>
      </w:r>
      <w:r>
        <w:rPr>
          <w:rFonts w:ascii="Times New Roman" w:eastAsia="Calibri" w:hAnsi="Times New Roman" w:cs="Times New Roman"/>
          <w:color w:val="000000"/>
          <w:sz w:val="24"/>
          <w:szCs w:val="24"/>
          <w:shd w:val="clear" w:color="auto" w:fill="FFFFFF"/>
        </w:rPr>
        <w:t>, nerezový nebo bílý zinek. Nerezový</w:t>
      </w:r>
      <w:r w:rsidRPr="009A1869">
        <w:rPr>
          <w:rFonts w:ascii="Times New Roman" w:eastAsia="Calibri" w:hAnsi="Times New Roman" w:cs="Times New Roman"/>
          <w:color w:val="000000"/>
          <w:sz w:val="24"/>
          <w:szCs w:val="24"/>
          <w:shd w:val="clear" w:color="auto" w:fill="FFFFFF"/>
        </w:rPr>
        <w:t xml:space="preserve"> může být také použit například pro kotvení sanitárních prvků ve vlhkém prostředí do zdiva či betonu</w:t>
      </w:r>
      <w:r>
        <w:rPr>
          <w:rFonts w:ascii="Times New Roman" w:eastAsia="Calibri" w:hAnsi="Times New Roman" w:cs="Times New Roman"/>
          <w:color w:val="000000"/>
          <w:sz w:val="24"/>
          <w:szCs w:val="24"/>
          <w:shd w:val="clear" w:color="auto" w:fill="FFFFFF"/>
        </w:rPr>
        <w:t>,</w:t>
      </w:r>
      <w:r w:rsidRPr="009A1869">
        <w:rPr>
          <w:rFonts w:ascii="Times New Roman" w:eastAsia="Calibri" w:hAnsi="Times New Roman" w:cs="Times New Roman"/>
          <w:color w:val="000000"/>
          <w:sz w:val="24"/>
          <w:szCs w:val="24"/>
          <w:shd w:val="clear" w:color="auto" w:fill="FFFFFF"/>
        </w:rPr>
        <w:t xml:space="preserve"> prostřednictvím hmoždinek.</w:t>
      </w:r>
    </w:p>
    <w:p w:rsidR="00263B28" w:rsidRPr="009A1869" w:rsidRDefault="00263B28" w:rsidP="00263B28">
      <w:pPr>
        <w:pStyle w:val="Bezmezer"/>
        <w:numPr>
          <w:ilvl w:val="0"/>
          <w:numId w:val="40"/>
        </w:numPr>
        <w:rPr>
          <w:rFonts w:ascii="Times New Roman" w:eastAsia="Calibri" w:hAnsi="Times New Roman" w:cs="Times New Roman"/>
          <w:sz w:val="24"/>
          <w:szCs w:val="24"/>
        </w:rPr>
      </w:pPr>
      <w:r>
        <w:rPr>
          <w:rFonts w:ascii="Times New Roman" w:eastAsia="Calibri" w:hAnsi="Times New Roman" w:cs="Times New Roman"/>
          <w:b/>
          <w:color w:val="000000"/>
          <w:sz w:val="24"/>
          <w:szCs w:val="24"/>
          <w:shd w:val="clear" w:color="auto" w:fill="FFFFFF"/>
        </w:rPr>
        <w:t xml:space="preserve">Vrut do sádrokartonu </w:t>
      </w:r>
      <w:r>
        <w:rPr>
          <w:rFonts w:ascii="Times New Roman" w:eastAsia="Calibri" w:hAnsi="Times New Roman" w:cs="Times New Roman"/>
          <w:color w:val="000000"/>
          <w:sz w:val="24"/>
          <w:szCs w:val="24"/>
          <w:shd w:val="clear" w:color="auto" w:fill="FFFFFF"/>
        </w:rPr>
        <w:t>se vyrábí v délkách od 25 do nejčastěji 55 mm, ale může mít i 120 mm délky. Máme několik základních typů těchto vrutů:</w:t>
      </w:r>
    </w:p>
    <w:p w:rsidR="00263B28" w:rsidRPr="00263B28" w:rsidRDefault="00263B28" w:rsidP="00263B28">
      <w:pPr>
        <w:pStyle w:val="Bezmezer"/>
        <w:numPr>
          <w:ilvl w:val="0"/>
          <w:numId w:val="39"/>
        </w:numPr>
        <w:rPr>
          <w:rFonts w:ascii="Times New Roman" w:hAnsi="Times New Roman"/>
          <w:sz w:val="24"/>
          <w:szCs w:val="24"/>
        </w:rPr>
      </w:pPr>
      <w:r>
        <w:rPr>
          <w:rFonts w:ascii="Times New Roman" w:eastAsia="Calibri" w:hAnsi="Times New Roman" w:cs="Times New Roman"/>
          <w:color w:val="000000"/>
          <w:sz w:val="24"/>
          <w:szCs w:val="24"/>
          <w:shd w:val="clear" w:color="auto" w:fill="FFFFFF"/>
        </w:rPr>
        <w:t>TN, TB, TX, FN, Cetris, TEX.</w:t>
      </w:r>
    </w:p>
    <w:p w:rsidR="00263B28" w:rsidRPr="009A1869" w:rsidRDefault="00263B28" w:rsidP="00263B28">
      <w:pPr>
        <w:pStyle w:val="Bezmezer"/>
        <w:ind w:left="1065"/>
        <w:rPr>
          <w:rFonts w:ascii="Times New Roman" w:eastAsia="Calibri" w:hAnsi="Times New Roman" w:cs="Times New Roman"/>
          <w:sz w:val="24"/>
          <w:szCs w:val="24"/>
        </w:rPr>
      </w:pPr>
    </w:p>
    <w:p w:rsidR="00263B28" w:rsidRDefault="00263B28" w:rsidP="00263B28">
      <w:pPr>
        <w:pStyle w:val="Bezmezer"/>
        <w:numPr>
          <w:ilvl w:val="0"/>
          <w:numId w:val="40"/>
        </w:numPr>
        <w:rPr>
          <w:rFonts w:ascii="Times New Roman" w:hAnsi="Times New Roman"/>
          <w:sz w:val="24"/>
          <w:szCs w:val="24"/>
        </w:rPr>
      </w:pPr>
      <w:r>
        <w:rPr>
          <w:rFonts w:ascii="Times New Roman" w:eastAsia="Calibri" w:hAnsi="Times New Roman" w:cs="Times New Roman"/>
          <w:b/>
          <w:sz w:val="24"/>
          <w:szCs w:val="24"/>
        </w:rPr>
        <w:t xml:space="preserve">Šroubový háček </w:t>
      </w:r>
      <w:r>
        <w:rPr>
          <w:rFonts w:ascii="Times New Roman" w:eastAsia="Calibri" w:hAnsi="Times New Roman" w:cs="Times New Roman"/>
          <w:sz w:val="24"/>
          <w:szCs w:val="24"/>
        </w:rPr>
        <w:t>tvoří samostatnou skupinu vrutů, slouží obdobně jako hřebíkový háček, ale má díky závitu daleko větší pevnost a nosnost. Šroubové háčky mohou být s poutem, klíčové, s drážkou nebo okem.</w:t>
      </w:r>
    </w:p>
    <w:p w:rsidR="00263B28" w:rsidRDefault="00263B28" w:rsidP="00263B28">
      <w:pPr>
        <w:pStyle w:val="Bezmezer"/>
        <w:ind w:left="1065"/>
        <w:rPr>
          <w:rFonts w:ascii="Times New Roman" w:eastAsia="Calibri" w:hAnsi="Times New Roman" w:cs="Times New Roman"/>
          <w:sz w:val="24"/>
          <w:szCs w:val="24"/>
        </w:rPr>
      </w:pPr>
    </w:p>
    <w:p w:rsidR="00263B28" w:rsidRDefault="00263B28" w:rsidP="00263B28">
      <w:pPr>
        <w:pStyle w:val="Bezmezer"/>
        <w:numPr>
          <w:ilvl w:val="0"/>
          <w:numId w:val="40"/>
        </w:numPr>
        <w:rPr>
          <w:rFonts w:ascii="Times New Roman" w:eastAsia="Calibri" w:hAnsi="Times New Roman" w:cs="Times New Roman"/>
          <w:sz w:val="24"/>
          <w:szCs w:val="24"/>
        </w:rPr>
      </w:pPr>
      <w:r>
        <w:rPr>
          <w:rFonts w:ascii="Times New Roman" w:eastAsia="Calibri" w:hAnsi="Times New Roman" w:cs="Times New Roman"/>
          <w:b/>
          <w:sz w:val="24"/>
          <w:szCs w:val="24"/>
        </w:rPr>
        <w:t xml:space="preserve">Kombinovaný šroub </w:t>
      </w:r>
      <w:r>
        <w:rPr>
          <w:rFonts w:ascii="Times New Roman" w:eastAsia="Calibri" w:hAnsi="Times New Roman" w:cs="Times New Roman"/>
          <w:sz w:val="24"/>
          <w:szCs w:val="24"/>
        </w:rPr>
        <w:t xml:space="preserve">se vyrábí o délce 40 – 120 mm, kdy na jednom konci je závit vrutu a druhý konec je tvořen hladkou nebo závitovou kulatinou, popřípadě čtyřhranem. Uprostřed je pro snadné zapuštění šestihran. Nejčastěji se používá pro montáž polic bez viditelných konzol. </w:t>
      </w:r>
    </w:p>
    <w:p w:rsidR="00263B28" w:rsidRDefault="00263B28" w:rsidP="00263B28">
      <w:pPr>
        <w:pStyle w:val="Bezmezer"/>
        <w:ind w:left="1065"/>
        <w:rPr>
          <w:rFonts w:ascii="Times New Roman" w:eastAsia="Calibri" w:hAnsi="Times New Roman" w:cs="Times New Roman"/>
          <w:b/>
          <w:sz w:val="24"/>
          <w:szCs w:val="24"/>
        </w:rPr>
      </w:pPr>
    </w:p>
    <w:p w:rsidR="00263B28" w:rsidRDefault="00263B28" w:rsidP="00263B28">
      <w:pPr>
        <w:pStyle w:val="Bezmezer"/>
        <w:ind w:left="1065"/>
        <w:rPr>
          <w:rFonts w:ascii="Times New Roman" w:eastAsia="Calibri" w:hAnsi="Times New Roman" w:cs="Times New Roman"/>
          <w:sz w:val="24"/>
          <w:szCs w:val="24"/>
        </w:rPr>
      </w:pPr>
    </w:p>
    <w:p w:rsidR="00263B28" w:rsidRPr="005D3923" w:rsidRDefault="00263B28" w:rsidP="00263B28">
      <w:pPr>
        <w:pStyle w:val="Bezmezer"/>
        <w:ind w:left="1065"/>
        <w:jc w:val="center"/>
        <w:rPr>
          <w:rFonts w:ascii="Calibri" w:eastAsia="Calibri" w:hAnsi="Calibri" w:cs="Times New Roman"/>
          <w:b/>
          <w:color w:val="4F81BD"/>
          <w:sz w:val="32"/>
          <w:szCs w:val="32"/>
        </w:rPr>
      </w:pPr>
      <w:r>
        <w:rPr>
          <w:rFonts w:ascii="Calibri" w:eastAsia="Calibri" w:hAnsi="Calibri" w:cs="Times New Roman"/>
          <w:b/>
          <w:color w:val="4F81BD"/>
          <w:sz w:val="32"/>
          <w:szCs w:val="32"/>
        </w:rPr>
        <w:t>Šrouby se rozdělují podle:</w:t>
      </w:r>
    </w:p>
    <w:p w:rsidR="00263B28" w:rsidRDefault="00263B28" w:rsidP="00263B28">
      <w:pPr>
        <w:pStyle w:val="Bezmezer"/>
        <w:jc w:val="center"/>
        <w:rPr>
          <w:rFonts w:ascii="Times New Roman" w:eastAsia="Calibri" w:hAnsi="Times New Roman" w:cs="Times New Roman"/>
          <w:sz w:val="24"/>
          <w:szCs w:val="24"/>
        </w:rPr>
      </w:pPr>
    </w:p>
    <w:p w:rsidR="00263B28" w:rsidRPr="00A40DE6" w:rsidRDefault="00263B28" w:rsidP="00263B28">
      <w:pPr>
        <w:pStyle w:val="Bezmezer"/>
        <w:numPr>
          <w:ilvl w:val="0"/>
          <w:numId w:val="41"/>
        </w:numPr>
        <w:rPr>
          <w:rFonts w:ascii="Times New Roman" w:eastAsia="Calibri" w:hAnsi="Times New Roman" w:cs="Times New Roman"/>
          <w:b/>
          <w:color w:val="000000"/>
          <w:sz w:val="24"/>
          <w:szCs w:val="24"/>
          <w:shd w:val="clear" w:color="auto" w:fill="FFFFFF"/>
        </w:rPr>
      </w:pPr>
      <w:r>
        <w:rPr>
          <w:rFonts w:ascii="Times New Roman" w:eastAsia="Calibri" w:hAnsi="Times New Roman" w:cs="Times New Roman"/>
          <w:b/>
          <w:color w:val="000000"/>
          <w:sz w:val="24"/>
          <w:szCs w:val="24"/>
          <w:shd w:val="clear" w:color="auto" w:fill="FFFFFF"/>
        </w:rPr>
        <w:t>T</w:t>
      </w:r>
      <w:r w:rsidRPr="00A40DE6">
        <w:rPr>
          <w:rFonts w:ascii="Times New Roman" w:eastAsia="Calibri" w:hAnsi="Times New Roman" w:cs="Times New Roman"/>
          <w:b/>
          <w:color w:val="000000"/>
          <w:sz w:val="24"/>
          <w:szCs w:val="24"/>
          <w:shd w:val="clear" w:color="auto" w:fill="FFFFFF"/>
        </w:rPr>
        <w:t>varu hlavy:</w:t>
      </w:r>
    </w:p>
    <w:p w:rsidR="00263B28" w:rsidRPr="00A40DE6" w:rsidRDefault="00263B28" w:rsidP="00263B28">
      <w:pPr>
        <w:pStyle w:val="Bezmezer"/>
        <w:ind w:left="705"/>
        <w:rPr>
          <w:rFonts w:ascii="Times New Roman" w:eastAsia="Calibri" w:hAnsi="Times New Roman" w:cs="Times New Roman"/>
          <w:color w:val="000000"/>
          <w:sz w:val="24"/>
          <w:szCs w:val="24"/>
          <w:shd w:val="clear" w:color="auto" w:fill="FFFFFF"/>
        </w:rPr>
      </w:pPr>
      <w:r>
        <w:rPr>
          <w:rFonts w:ascii="Times New Roman" w:eastAsia="Calibri" w:hAnsi="Times New Roman" w:cs="Times New Roman"/>
          <w:color w:val="000000"/>
          <w:sz w:val="24"/>
          <w:szCs w:val="24"/>
          <w:shd w:val="clear" w:color="auto" w:fill="FFFFFF"/>
        </w:rPr>
        <w:t xml:space="preserve"> - se</w:t>
      </w:r>
      <w:r w:rsidRPr="00A40DE6">
        <w:rPr>
          <w:rFonts w:ascii="Times New Roman" w:eastAsia="Calibri" w:hAnsi="Times New Roman" w:cs="Times New Roman"/>
          <w:color w:val="000000"/>
          <w:sz w:val="24"/>
          <w:szCs w:val="24"/>
          <w:shd w:val="clear" w:color="auto" w:fill="FFFFFF"/>
        </w:rPr>
        <w:t xml:space="preserve"> šestihrannou hlavou</w:t>
      </w:r>
      <w:r w:rsidRPr="00A40DE6">
        <w:rPr>
          <w:rFonts w:ascii="Times New Roman" w:eastAsia="Calibri" w:hAnsi="Times New Roman" w:cs="Times New Roman"/>
          <w:color w:val="000000"/>
          <w:sz w:val="24"/>
          <w:szCs w:val="24"/>
        </w:rPr>
        <w:br/>
      </w:r>
      <w:r>
        <w:rPr>
          <w:rFonts w:ascii="Times New Roman" w:eastAsia="Calibri" w:hAnsi="Times New Roman" w:cs="Times New Roman"/>
          <w:color w:val="000000"/>
          <w:sz w:val="24"/>
          <w:szCs w:val="24"/>
          <w:shd w:val="clear" w:color="auto" w:fill="FFFFFF"/>
        </w:rPr>
        <w:t xml:space="preserve"> </w:t>
      </w:r>
      <w:r w:rsidRPr="00A40DE6">
        <w:rPr>
          <w:rFonts w:ascii="Times New Roman" w:eastAsia="Calibri" w:hAnsi="Times New Roman" w:cs="Times New Roman"/>
          <w:color w:val="000000"/>
          <w:sz w:val="24"/>
          <w:szCs w:val="24"/>
          <w:shd w:val="clear" w:color="auto" w:fill="FFFFFF"/>
        </w:rPr>
        <w:t>- s válcovou hlavou a vnitřním šestihranem</w:t>
      </w:r>
      <w:r w:rsidRPr="00A40DE6">
        <w:rPr>
          <w:rFonts w:ascii="Times New Roman" w:eastAsia="Calibri" w:hAnsi="Times New Roman" w:cs="Times New Roman"/>
          <w:color w:val="000000"/>
          <w:sz w:val="24"/>
          <w:szCs w:val="24"/>
        </w:rPr>
        <w:br/>
      </w:r>
      <w:r>
        <w:rPr>
          <w:rFonts w:ascii="Times New Roman" w:eastAsia="Calibri" w:hAnsi="Times New Roman" w:cs="Times New Roman"/>
          <w:color w:val="000000"/>
          <w:sz w:val="24"/>
          <w:szCs w:val="24"/>
          <w:shd w:val="clear" w:color="auto" w:fill="FFFFFF"/>
        </w:rPr>
        <w:t xml:space="preserve"> </w:t>
      </w:r>
      <w:r w:rsidRPr="00A40DE6">
        <w:rPr>
          <w:rFonts w:ascii="Times New Roman" w:eastAsia="Calibri" w:hAnsi="Times New Roman" w:cs="Times New Roman"/>
          <w:color w:val="000000"/>
          <w:sz w:val="24"/>
          <w:szCs w:val="24"/>
          <w:shd w:val="clear" w:color="auto" w:fill="FFFFFF"/>
        </w:rPr>
        <w:t>- závrtný šroub</w:t>
      </w:r>
      <w:r w:rsidRPr="00A40DE6">
        <w:rPr>
          <w:rFonts w:ascii="Times New Roman" w:eastAsia="Calibri" w:hAnsi="Times New Roman" w:cs="Times New Roman"/>
          <w:color w:val="000000"/>
          <w:sz w:val="24"/>
          <w:szCs w:val="24"/>
        </w:rPr>
        <w:br/>
      </w:r>
      <w:r>
        <w:rPr>
          <w:rFonts w:ascii="Times New Roman" w:eastAsia="Calibri" w:hAnsi="Times New Roman" w:cs="Times New Roman"/>
          <w:color w:val="000000"/>
          <w:sz w:val="24"/>
          <w:szCs w:val="24"/>
          <w:shd w:val="clear" w:color="auto" w:fill="FFFFFF"/>
        </w:rPr>
        <w:t xml:space="preserve"> </w:t>
      </w:r>
      <w:r w:rsidRPr="00A40DE6">
        <w:rPr>
          <w:rFonts w:ascii="Times New Roman" w:eastAsia="Calibri" w:hAnsi="Times New Roman" w:cs="Times New Roman"/>
          <w:color w:val="000000"/>
          <w:sz w:val="24"/>
          <w:szCs w:val="24"/>
          <w:shd w:val="clear" w:color="auto" w:fill="FFFFFF"/>
        </w:rPr>
        <w:t>- s půlkulovou hlavou</w:t>
      </w:r>
      <w:r w:rsidRPr="00A40DE6">
        <w:rPr>
          <w:rFonts w:ascii="Times New Roman" w:eastAsia="Calibri" w:hAnsi="Times New Roman" w:cs="Times New Roman"/>
          <w:color w:val="000000"/>
          <w:sz w:val="24"/>
          <w:szCs w:val="24"/>
        </w:rPr>
        <w:br/>
      </w:r>
      <w:r>
        <w:rPr>
          <w:rFonts w:ascii="Times New Roman" w:eastAsia="Calibri" w:hAnsi="Times New Roman" w:cs="Times New Roman"/>
          <w:color w:val="000000"/>
          <w:sz w:val="24"/>
          <w:szCs w:val="24"/>
          <w:shd w:val="clear" w:color="auto" w:fill="FFFFFF"/>
        </w:rPr>
        <w:t xml:space="preserve"> </w:t>
      </w:r>
      <w:r w:rsidRPr="00A40DE6">
        <w:rPr>
          <w:rFonts w:ascii="Times New Roman" w:eastAsia="Calibri" w:hAnsi="Times New Roman" w:cs="Times New Roman"/>
          <w:color w:val="000000"/>
          <w:sz w:val="24"/>
          <w:szCs w:val="24"/>
          <w:shd w:val="clear" w:color="auto" w:fill="FFFFFF"/>
        </w:rPr>
        <w:t>- se zápustnou hlavou</w:t>
      </w:r>
      <w:r w:rsidRPr="00A40DE6">
        <w:rPr>
          <w:rFonts w:ascii="Times New Roman" w:eastAsia="Calibri" w:hAnsi="Times New Roman" w:cs="Times New Roman"/>
          <w:color w:val="000000"/>
          <w:sz w:val="24"/>
          <w:szCs w:val="24"/>
        </w:rPr>
        <w:br/>
      </w:r>
      <w:r>
        <w:rPr>
          <w:rFonts w:ascii="Times New Roman" w:eastAsia="Calibri" w:hAnsi="Times New Roman" w:cs="Times New Roman"/>
          <w:color w:val="000000"/>
          <w:sz w:val="24"/>
          <w:szCs w:val="24"/>
          <w:shd w:val="clear" w:color="auto" w:fill="FFFFFF"/>
        </w:rPr>
        <w:t xml:space="preserve"> - </w:t>
      </w:r>
      <w:r w:rsidRPr="00A40DE6">
        <w:rPr>
          <w:rFonts w:ascii="Times New Roman" w:eastAsia="Calibri" w:hAnsi="Times New Roman" w:cs="Times New Roman"/>
          <w:color w:val="000000"/>
          <w:sz w:val="24"/>
          <w:szCs w:val="24"/>
          <w:shd w:val="clear" w:color="auto" w:fill="FFFFFF"/>
        </w:rPr>
        <w:t>lícovaný šroub</w:t>
      </w:r>
    </w:p>
    <w:p w:rsidR="00263B28" w:rsidRDefault="00263B28" w:rsidP="00263B28">
      <w:pPr>
        <w:pStyle w:val="Bezmezer"/>
        <w:ind w:firstLine="705"/>
        <w:rPr>
          <w:rFonts w:ascii="Times New Roman" w:eastAsia="Calibri" w:hAnsi="Times New Roman" w:cs="Times New Roman"/>
          <w:sz w:val="24"/>
          <w:szCs w:val="24"/>
        </w:rPr>
      </w:pPr>
      <w:r w:rsidRPr="00A40DE6">
        <w:rPr>
          <w:rFonts w:ascii="Times New Roman" w:eastAsia="Calibri" w:hAnsi="Times New Roman" w:cs="Times New Roman"/>
          <w:sz w:val="24"/>
          <w:szCs w:val="24"/>
        </w:rPr>
        <w:t xml:space="preserve"> </w:t>
      </w:r>
      <w:r>
        <w:rPr>
          <w:rFonts w:ascii="Times New Roman" w:eastAsia="Calibri" w:hAnsi="Times New Roman" w:cs="Times New Roman"/>
          <w:sz w:val="24"/>
          <w:szCs w:val="24"/>
        </w:rPr>
        <w:t>- čočkovitou hlavou</w:t>
      </w:r>
    </w:p>
    <w:p w:rsidR="00263B28" w:rsidRDefault="00263B28" w:rsidP="00263B28">
      <w:pPr>
        <w:pStyle w:val="Bezmezer"/>
        <w:ind w:left="708"/>
        <w:rPr>
          <w:rFonts w:ascii="Times New Roman" w:eastAsia="Calibri" w:hAnsi="Times New Roman" w:cs="Times New Roman"/>
          <w:sz w:val="24"/>
          <w:szCs w:val="24"/>
        </w:rPr>
      </w:pPr>
    </w:p>
    <w:p w:rsidR="00263B28" w:rsidRPr="00A40DE6" w:rsidRDefault="00263B28" w:rsidP="00263B28">
      <w:pPr>
        <w:pStyle w:val="Bezmezer"/>
        <w:ind w:firstLine="708"/>
        <w:rPr>
          <w:rFonts w:ascii="Times New Roman" w:eastAsia="Calibri" w:hAnsi="Times New Roman" w:cs="Times New Roman"/>
          <w:b/>
          <w:sz w:val="24"/>
          <w:szCs w:val="24"/>
        </w:rPr>
      </w:pPr>
      <w:r>
        <w:rPr>
          <w:rFonts w:ascii="Times New Roman" w:eastAsia="Calibri" w:hAnsi="Times New Roman" w:cs="Times New Roman"/>
          <w:b/>
          <w:sz w:val="24"/>
          <w:szCs w:val="24"/>
        </w:rPr>
        <w:t>2) Podle z</w:t>
      </w:r>
      <w:r w:rsidRPr="00A40DE6">
        <w:rPr>
          <w:rFonts w:ascii="Times New Roman" w:eastAsia="Calibri" w:hAnsi="Times New Roman" w:cs="Times New Roman"/>
          <w:b/>
          <w:sz w:val="24"/>
          <w:szCs w:val="24"/>
        </w:rPr>
        <w:t>ávitu:</w:t>
      </w:r>
    </w:p>
    <w:p w:rsidR="00263B28" w:rsidRPr="00A40DE6" w:rsidRDefault="00263B28" w:rsidP="00263B28">
      <w:pPr>
        <w:pStyle w:val="Normlnweb"/>
        <w:ind w:left="708"/>
        <w:rPr>
          <w:color w:val="000000"/>
        </w:rPr>
      </w:pPr>
      <w:r>
        <w:rPr>
          <w:color w:val="000000"/>
        </w:rPr>
        <w:t>1. Spojovací šrouby</w:t>
      </w:r>
      <w:r w:rsidRPr="00A40DE6">
        <w:rPr>
          <w:color w:val="000000"/>
        </w:rPr>
        <w:t>:</w:t>
      </w:r>
      <w:r w:rsidRPr="00A40DE6">
        <w:rPr>
          <w:color w:val="000000"/>
        </w:rPr>
        <w:br/>
        <w:t>a) metrický závit – hrubý M20, jemný M20x1,5, značka M [ mm ]</w:t>
      </w:r>
      <w:r w:rsidRPr="00A40DE6">
        <w:rPr>
          <w:rStyle w:val="apple-converted-space"/>
          <w:color w:val="000000"/>
        </w:rPr>
        <w:t> </w:t>
      </w:r>
      <w:r w:rsidRPr="00A40DE6">
        <w:rPr>
          <w:color w:val="000000"/>
        </w:rPr>
        <w:br/>
        <w:t>b) Withworthovy závity – značka W, [ v palcích ], ( W12‘‘)</w:t>
      </w:r>
      <w:r w:rsidRPr="00A40DE6">
        <w:rPr>
          <w:color w:val="000000"/>
        </w:rPr>
        <w:br/>
        <w:t>c) Trubkový závit – značka G, [ v palcích ], G3/4</w:t>
      </w:r>
      <w:r w:rsidRPr="00A40DE6">
        <w:rPr>
          <w:rStyle w:val="apple-converted-space"/>
          <w:color w:val="000000"/>
        </w:rPr>
        <w:t> </w:t>
      </w:r>
      <w:r w:rsidRPr="00A40DE6">
        <w:rPr>
          <w:color w:val="000000"/>
        </w:rPr>
        <w:br/>
        <w:t xml:space="preserve">d) Kuželový </w:t>
      </w:r>
      <w:r>
        <w:rPr>
          <w:color w:val="000000"/>
        </w:rPr>
        <w:t>závit – vnější R, vnitřní Re</w:t>
      </w:r>
      <w:r>
        <w:rPr>
          <w:color w:val="000000"/>
        </w:rPr>
        <w:br/>
        <w:t xml:space="preserve">e) </w:t>
      </w:r>
      <w:r w:rsidRPr="00A40DE6">
        <w:rPr>
          <w:color w:val="000000"/>
        </w:rPr>
        <w:t>Oblý závit – Rd30</w:t>
      </w:r>
    </w:p>
    <w:p w:rsidR="00263B28" w:rsidRDefault="00263B28" w:rsidP="00263B28">
      <w:pPr>
        <w:pStyle w:val="Normlnweb"/>
        <w:ind w:left="708"/>
        <w:rPr>
          <w:color w:val="000000"/>
        </w:rPr>
      </w:pPr>
      <w:r>
        <w:rPr>
          <w:color w:val="000000"/>
        </w:rPr>
        <w:t>2. Pohybové šrouby:</w:t>
      </w:r>
      <w:r>
        <w:rPr>
          <w:color w:val="000000"/>
        </w:rPr>
        <w:br/>
        <w:t>a) čtvercový závit (nerovnoramenný)</w:t>
      </w:r>
      <w:r>
        <w:rPr>
          <w:color w:val="000000"/>
        </w:rPr>
        <w:br/>
        <w:t>b) lichoběžníkový závit</w:t>
      </w:r>
      <w:r w:rsidRPr="00A40DE6">
        <w:rPr>
          <w:color w:val="000000"/>
        </w:rPr>
        <w:t>:</w:t>
      </w:r>
      <w:r w:rsidRPr="00A40DE6">
        <w:rPr>
          <w:color w:val="000000"/>
        </w:rPr>
        <w:br/>
        <w:t>- rovnoramenný – trapézový Tr 48x16 (P8)</w:t>
      </w:r>
      <w:r w:rsidRPr="00A40DE6">
        <w:rPr>
          <w:color w:val="000000"/>
        </w:rPr>
        <w:br/>
        <w:t>- nerovnoramenný – ( S70x10 )</w:t>
      </w:r>
      <w:r w:rsidRPr="00A40DE6">
        <w:rPr>
          <w:color w:val="000000"/>
        </w:rPr>
        <w:br/>
        <w:t>c) zvláštní závity – pancéřový, Edisonův, samořezné</w:t>
      </w:r>
    </w:p>
    <w:p w:rsidR="00263B28" w:rsidRPr="00263B28" w:rsidRDefault="00263B28" w:rsidP="00263B28">
      <w:pPr>
        <w:pStyle w:val="Normlnweb"/>
        <w:ind w:left="708"/>
        <w:rPr>
          <w:color w:val="000000"/>
          <w:shd w:val="clear" w:color="auto" w:fill="FFFFFF"/>
        </w:rPr>
      </w:pPr>
      <w:r w:rsidRPr="008A4957">
        <w:rPr>
          <w:b/>
          <w:color w:val="000000"/>
        </w:rPr>
        <w:lastRenderedPageBreak/>
        <w:t>3) Podle</w:t>
      </w:r>
      <w:r>
        <w:rPr>
          <w:b/>
          <w:color w:val="000000"/>
        </w:rPr>
        <w:t xml:space="preserve"> s</w:t>
      </w:r>
      <w:r w:rsidRPr="008A4957">
        <w:rPr>
          <w:b/>
          <w:color w:val="000000"/>
        </w:rPr>
        <w:t>toupání šroubovice:</w:t>
      </w:r>
      <w:r w:rsidRPr="00A40DE6">
        <w:rPr>
          <w:color w:val="000000"/>
        </w:rPr>
        <w:br/>
      </w:r>
      <w:r>
        <w:rPr>
          <w:color w:val="000000"/>
          <w:shd w:val="clear" w:color="auto" w:fill="FFFFFF"/>
        </w:rPr>
        <w:t>Podle stoupání šroubovice:</w:t>
      </w:r>
      <w:r>
        <w:rPr>
          <w:color w:val="000000"/>
          <w:shd w:val="clear" w:color="auto" w:fill="FFFFFF"/>
        </w:rPr>
        <w:br/>
        <w:t>a) pravý (základní</w:t>
      </w:r>
      <w:r w:rsidRPr="00A40DE6">
        <w:rPr>
          <w:color w:val="000000"/>
          <w:shd w:val="clear" w:color="auto" w:fill="FFFFFF"/>
        </w:rPr>
        <w:t>)</w:t>
      </w:r>
      <w:r w:rsidRPr="00A40DE6">
        <w:rPr>
          <w:color w:val="000000"/>
        </w:rPr>
        <w:br/>
      </w:r>
      <w:r w:rsidRPr="00A40DE6">
        <w:rPr>
          <w:color w:val="000000"/>
          <w:shd w:val="clear" w:color="auto" w:fill="FFFFFF"/>
        </w:rPr>
        <w:t>b) levý – označení LH</w:t>
      </w:r>
      <w:r w:rsidRPr="00A40DE6">
        <w:rPr>
          <w:color w:val="000000"/>
        </w:rPr>
        <w:br/>
      </w:r>
      <w:r>
        <w:rPr>
          <w:color w:val="000000"/>
          <w:shd w:val="clear" w:color="auto" w:fill="FFFFFF"/>
        </w:rPr>
        <w:t>Podle počtu závitů</w:t>
      </w:r>
      <w:r w:rsidRPr="00A40DE6">
        <w:rPr>
          <w:color w:val="000000"/>
          <w:shd w:val="clear" w:color="auto" w:fill="FFFFFF"/>
        </w:rPr>
        <w:t>:</w:t>
      </w:r>
      <w:r w:rsidRPr="00A40DE6">
        <w:rPr>
          <w:color w:val="000000"/>
        </w:rPr>
        <w:br/>
      </w:r>
      <w:r w:rsidRPr="00A40DE6">
        <w:rPr>
          <w:color w:val="000000"/>
          <w:shd w:val="clear" w:color="auto" w:fill="FFFFFF"/>
        </w:rPr>
        <w:t>a) jednochodý</w:t>
      </w:r>
      <w:r w:rsidRPr="00A40DE6">
        <w:rPr>
          <w:color w:val="000000"/>
        </w:rPr>
        <w:br/>
      </w:r>
      <w:r w:rsidRPr="00A40DE6">
        <w:rPr>
          <w:color w:val="000000"/>
          <w:shd w:val="clear" w:color="auto" w:fill="FFFFFF"/>
        </w:rPr>
        <w:t>b) vícechodý (pro snížené tření</w:t>
      </w:r>
    </w:p>
    <w:p w:rsidR="00263B28" w:rsidRDefault="00263B28" w:rsidP="00263B28">
      <w:pPr>
        <w:pStyle w:val="proj-44nadpisy"/>
        <w:rPr>
          <w:rFonts w:ascii="Calibri" w:eastAsia="MS Gothic" w:hAnsi="Calibri"/>
          <w:caps w:val="0"/>
          <w:color w:val="345A8A"/>
          <w:szCs w:val="32"/>
          <w:lang w:eastAsia="en-US"/>
        </w:rPr>
      </w:pPr>
      <w:r>
        <w:rPr>
          <w:rFonts w:ascii="Calibri" w:eastAsia="MS Gothic" w:hAnsi="Calibri"/>
          <w:caps w:val="0"/>
          <w:color w:val="345A8A"/>
          <w:szCs w:val="32"/>
          <w:lang w:eastAsia="en-US"/>
        </w:rPr>
        <w:t>Typy pojištění šroubových spojů</w:t>
      </w:r>
    </w:p>
    <w:p w:rsidR="00263B28" w:rsidRPr="00633F76" w:rsidRDefault="00263B28" w:rsidP="00263B28">
      <w:pPr>
        <w:pStyle w:val="Bezmezer"/>
        <w:ind w:left="708"/>
        <w:rPr>
          <w:rFonts w:ascii="Times New Roman" w:eastAsia="Calibri" w:hAnsi="Times New Roman" w:cs="Times New Roman"/>
          <w:b/>
          <w:sz w:val="24"/>
          <w:szCs w:val="24"/>
          <w:shd w:val="clear" w:color="auto" w:fill="FFFFFF"/>
        </w:rPr>
      </w:pPr>
      <w:r>
        <w:rPr>
          <w:rFonts w:ascii="Times New Roman" w:eastAsia="Calibri" w:hAnsi="Times New Roman" w:cs="Times New Roman"/>
          <w:color w:val="000000"/>
          <w:sz w:val="24"/>
          <w:szCs w:val="24"/>
          <w:shd w:val="clear" w:color="auto" w:fill="FFFFFF"/>
        </w:rPr>
        <w:t>a) Tvarové pojištění</w:t>
      </w:r>
      <w:r w:rsidRPr="00633F76">
        <w:rPr>
          <w:rFonts w:ascii="Times New Roman" w:eastAsia="Calibri" w:hAnsi="Times New Roman" w:cs="Times New Roman"/>
          <w:color w:val="000000"/>
          <w:sz w:val="24"/>
          <w:szCs w:val="24"/>
          <w:shd w:val="clear" w:color="auto" w:fill="FFFFFF"/>
        </w:rPr>
        <w:t>:</w:t>
      </w:r>
      <w:r w:rsidRPr="00633F76">
        <w:rPr>
          <w:rFonts w:ascii="Times New Roman" w:eastAsia="Calibri" w:hAnsi="Times New Roman" w:cs="Times New Roman"/>
          <w:color w:val="000000"/>
          <w:sz w:val="24"/>
          <w:szCs w:val="24"/>
        </w:rPr>
        <w:br/>
      </w:r>
      <w:r w:rsidRPr="00633F76">
        <w:rPr>
          <w:rFonts w:ascii="Times New Roman" w:eastAsia="Calibri" w:hAnsi="Times New Roman" w:cs="Times New Roman"/>
          <w:color w:val="000000"/>
          <w:sz w:val="24"/>
          <w:szCs w:val="24"/>
          <w:shd w:val="clear" w:color="auto" w:fill="FFFFFF"/>
        </w:rPr>
        <w:t>- pomocí matice a závlačky</w:t>
      </w:r>
      <w:r w:rsidRPr="00633F76">
        <w:rPr>
          <w:rFonts w:ascii="Times New Roman" w:eastAsia="Calibri" w:hAnsi="Times New Roman" w:cs="Times New Roman"/>
          <w:color w:val="000000"/>
          <w:sz w:val="24"/>
          <w:szCs w:val="24"/>
        </w:rPr>
        <w:br/>
      </w:r>
      <w:r w:rsidRPr="00633F76">
        <w:rPr>
          <w:rFonts w:ascii="Times New Roman" w:eastAsia="Calibri" w:hAnsi="Times New Roman" w:cs="Times New Roman"/>
          <w:color w:val="000000"/>
          <w:sz w:val="24"/>
          <w:szCs w:val="24"/>
          <w:shd w:val="clear" w:color="auto" w:fill="FFFFFF"/>
        </w:rPr>
        <w:t>- pomocí podložky s nosem</w:t>
      </w:r>
      <w:r w:rsidRPr="00633F76">
        <w:rPr>
          <w:rFonts w:ascii="Times New Roman" w:eastAsia="Calibri" w:hAnsi="Times New Roman" w:cs="Times New Roman"/>
          <w:color w:val="000000"/>
          <w:sz w:val="24"/>
          <w:szCs w:val="24"/>
        </w:rPr>
        <w:br/>
      </w:r>
      <w:r w:rsidRPr="00633F76">
        <w:rPr>
          <w:rFonts w:ascii="Times New Roman" w:eastAsia="Calibri" w:hAnsi="Times New Roman" w:cs="Times New Roman"/>
          <w:color w:val="000000"/>
          <w:sz w:val="24"/>
          <w:szCs w:val="24"/>
          <w:shd w:val="clear" w:color="auto" w:fill="FFFFFF"/>
        </w:rPr>
        <w:t>- drátem s plombou</w:t>
      </w:r>
      <w:r w:rsidRPr="00633F76">
        <w:rPr>
          <w:rFonts w:ascii="Times New Roman" w:eastAsia="Calibri" w:hAnsi="Times New Roman" w:cs="Times New Roman"/>
          <w:color w:val="000000"/>
          <w:sz w:val="24"/>
          <w:szCs w:val="24"/>
        </w:rPr>
        <w:br/>
      </w:r>
      <w:r w:rsidRPr="00633F76">
        <w:rPr>
          <w:rFonts w:ascii="Times New Roman" w:eastAsia="Calibri" w:hAnsi="Times New Roman" w:cs="Times New Roman"/>
          <w:color w:val="000000"/>
          <w:sz w:val="24"/>
          <w:szCs w:val="24"/>
          <w:shd w:val="clear" w:color="auto" w:fill="FFFFFF"/>
        </w:rPr>
        <w:t>- KM matice a MB podložka</w:t>
      </w:r>
      <w:r w:rsidRPr="00633F76">
        <w:rPr>
          <w:rFonts w:ascii="Times New Roman" w:eastAsia="Calibri" w:hAnsi="Times New Roman" w:cs="Times New Roman"/>
          <w:color w:val="000000"/>
          <w:sz w:val="24"/>
          <w:szCs w:val="24"/>
        </w:rPr>
        <w:br/>
      </w:r>
      <w:r>
        <w:rPr>
          <w:rFonts w:ascii="Times New Roman" w:eastAsia="Calibri" w:hAnsi="Times New Roman" w:cs="Times New Roman"/>
          <w:color w:val="000000"/>
          <w:sz w:val="24"/>
          <w:szCs w:val="24"/>
          <w:shd w:val="clear" w:color="auto" w:fill="FFFFFF"/>
        </w:rPr>
        <w:t>b) Silové zajištění</w:t>
      </w:r>
      <w:r w:rsidRPr="00633F76">
        <w:rPr>
          <w:rFonts w:ascii="Times New Roman" w:eastAsia="Calibri" w:hAnsi="Times New Roman" w:cs="Times New Roman"/>
          <w:color w:val="000000"/>
          <w:sz w:val="24"/>
          <w:szCs w:val="24"/>
          <w:shd w:val="clear" w:color="auto" w:fill="FFFFFF"/>
        </w:rPr>
        <w:t>:</w:t>
      </w:r>
      <w:r w:rsidRPr="00633F76">
        <w:rPr>
          <w:rFonts w:ascii="Times New Roman" w:eastAsia="Calibri" w:hAnsi="Times New Roman" w:cs="Times New Roman"/>
          <w:color w:val="000000"/>
          <w:sz w:val="24"/>
          <w:szCs w:val="24"/>
        </w:rPr>
        <w:br/>
      </w:r>
      <w:r w:rsidRPr="00633F76">
        <w:rPr>
          <w:rFonts w:ascii="Times New Roman" w:eastAsia="Calibri" w:hAnsi="Times New Roman" w:cs="Times New Roman"/>
          <w:color w:val="000000"/>
          <w:sz w:val="24"/>
          <w:szCs w:val="24"/>
          <w:shd w:val="clear" w:color="auto" w:fill="FFFFFF"/>
        </w:rPr>
        <w:t>- pomocí pružných podložek</w:t>
      </w:r>
      <w:r w:rsidRPr="00633F76">
        <w:rPr>
          <w:rFonts w:ascii="Times New Roman" w:eastAsia="Calibri" w:hAnsi="Times New Roman" w:cs="Times New Roman"/>
          <w:color w:val="000000"/>
          <w:sz w:val="24"/>
          <w:szCs w:val="24"/>
        </w:rPr>
        <w:br/>
      </w:r>
      <w:r w:rsidRPr="00633F76">
        <w:rPr>
          <w:rFonts w:ascii="Times New Roman" w:eastAsia="Calibri" w:hAnsi="Times New Roman" w:cs="Times New Roman"/>
          <w:color w:val="000000"/>
          <w:sz w:val="24"/>
          <w:szCs w:val="24"/>
          <w:shd w:val="clear" w:color="auto" w:fill="FFFFFF"/>
        </w:rPr>
        <w:t>- pomocí dvou matic</w:t>
      </w:r>
      <w:r w:rsidRPr="00633F76">
        <w:rPr>
          <w:rFonts w:ascii="Times New Roman" w:eastAsia="Calibri" w:hAnsi="Times New Roman" w:cs="Times New Roman"/>
          <w:color w:val="000000"/>
          <w:sz w:val="24"/>
          <w:szCs w:val="24"/>
        </w:rPr>
        <w:br/>
      </w:r>
      <w:r w:rsidRPr="00633F76">
        <w:rPr>
          <w:rFonts w:ascii="Times New Roman" w:eastAsia="Calibri" w:hAnsi="Times New Roman" w:cs="Times New Roman"/>
          <w:color w:val="000000"/>
          <w:sz w:val="24"/>
          <w:szCs w:val="24"/>
          <w:shd w:val="clear" w:color="auto" w:fill="FFFFFF"/>
        </w:rPr>
        <w:t>- pomocí samojistné matice</w:t>
      </w:r>
      <w:r w:rsidRPr="00633F76">
        <w:rPr>
          <w:rFonts w:ascii="Times New Roman" w:eastAsia="Calibri" w:hAnsi="Times New Roman" w:cs="Times New Roman"/>
          <w:color w:val="000000"/>
          <w:sz w:val="24"/>
          <w:szCs w:val="24"/>
        </w:rPr>
        <w:br/>
      </w:r>
      <w:r w:rsidRPr="00633F76">
        <w:rPr>
          <w:rFonts w:ascii="Times New Roman" w:eastAsia="Calibri" w:hAnsi="Times New Roman" w:cs="Times New Roman"/>
          <w:color w:val="000000"/>
          <w:sz w:val="24"/>
          <w:szCs w:val="24"/>
          <w:shd w:val="clear" w:color="auto" w:fill="FFFFFF"/>
        </w:rPr>
        <w:t>- pomocí podložky Nord Lock</w:t>
      </w:r>
      <w:r w:rsidRPr="00633F76">
        <w:rPr>
          <w:rFonts w:ascii="Times New Roman" w:eastAsia="Calibri" w:hAnsi="Times New Roman" w:cs="Times New Roman"/>
          <w:color w:val="000000"/>
          <w:sz w:val="24"/>
          <w:szCs w:val="24"/>
        </w:rPr>
        <w:br/>
      </w:r>
      <w:r>
        <w:rPr>
          <w:rFonts w:ascii="Times New Roman" w:eastAsia="Calibri" w:hAnsi="Times New Roman" w:cs="Times New Roman"/>
          <w:color w:val="000000"/>
          <w:sz w:val="24"/>
          <w:szCs w:val="24"/>
          <w:shd w:val="clear" w:color="auto" w:fill="FFFFFF"/>
        </w:rPr>
        <w:t>c) Zajištění materiálovým stykem</w:t>
      </w:r>
      <w:r w:rsidRPr="00633F76">
        <w:rPr>
          <w:rFonts w:ascii="Times New Roman" w:eastAsia="Calibri" w:hAnsi="Times New Roman" w:cs="Times New Roman"/>
          <w:color w:val="000000"/>
          <w:sz w:val="24"/>
          <w:szCs w:val="24"/>
          <w:shd w:val="clear" w:color="auto" w:fill="FFFFFF"/>
        </w:rPr>
        <w:t>:</w:t>
      </w:r>
      <w:r w:rsidRPr="00633F76">
        <w:rPr>
          <w:rFonts w:ascii="Times New Roman" w:eastAsia="Calibri" w:hAnsi="Times New Roman" w:cs="Times New Roman"/>
          <w:color w:val="000000"/>
          <w:sz w:val="24"/>
          <w:szCs w:val="24"/>
        </w:rPr>
        <w:br/>
      </w:r>
      <w:r w:rsidRPr="00633F76">
        <w:rPr>
          <w:rFonts w:ascii="Times New Roman" w:eastAsia="Calibri" w:hAnsi="Times New Roman" w:cs="Times New Roman"/>
          <w:color w:val="000000"/>
          <w:sz w:val="24"/>
          <w:szCs w:val="24"/>
          <w:shd w:val="clear" w:color="auto" w:fill="FFFFFF"/>
        </w:rPr>
        <w:t>- zakápnutí barvou</w:t>
      </w:r>
      <w:r w:rsidRPr="00633F76">
        <w:rPr>
          <w:rFonts w:ascii="Times New Roman" w:eastAsia="Calibri" w:hAnsi="Times New Roman" w:cs="Times New Roman"/>
          <w:color w:val="000000"/>
          <w:sz w:val="24"/>
          <w:szCs w:val="24"/>
        </w:rPr>
        <w:br/>
      </w:r>
      <w:r w:rsidRPr="00633F76">
        <w:rPr>
          <w:rFonts w:ascii="Times New Roman" w:eastAsia="Calibri" w:hAnsi="Times New Roman" w:cs="Times New Roman"/>
          <w:color w:val="000000"/>
          <w:sz w:val="24"/>
          <w:szCs w:val="24"/>
          <w:shd w:val="clear" w:color="auto" w:fill="FFFFFF"/>
        </w:rPr>
        <w:t>- připájení</w:t>
      </w:r>
      <w:r w:rsidRPr="00633F76">
        <w:rPr>
          <w:rFonts w:ascii="Times New Roman" w:eastAsia="Calibri" w:hAnsi="Times New Roman" w:cs="Times New Roman"/>
          <w:color w:val="000000"/>
          <w:sz w:val="24"/>
          <w:szCs w:val="24"/>
        </w:rPr>
        <w:br/>
      </w:r>
      <w:r w:rsidRPr="00633F76">
        <w:rPr>
          <w:rFonts w:ascii="Times New Roman" w:eastAsia="Calibri" w:hAnsi="Times New Roman" w:cs="Times New Roman"/>
          <w:color w:val="000000"/>
          <w:sz w:val="24"/>
          <w:szCs w:val="24"/>
          <w:shd w:val="clear" w:color="auto" w:fill="FFFFFF"/>
        </w:rPr>
        <w:t xml:space="preserve">- přivaření </w:t>
      </w:r>
    </w:p>
    <w:p w:rsidR="00263B28" w:rsidRDefault="00263B28" w:rsidP="00FD1CA3">
      <w:pPr>
        <w:pStyle w:val="proj-44nadpisy"/>
        <w:jc w:val="left"/>
        <w:rPr>
          <w:rFonts w:ascii="Calibri" w:eastAsia="MS Gothic" w:hAnsi="Calibri"/>
          <w:caps w:val="0"/>
          <w:color w:val="00B050"/>
          <w:szCs w:val="32"/>
          <w:lang w:eastAsia="en-US"/>
        </w:rPr>
      </w:pPr>
    </w:p>
    <w:p w:rsidR="00FD1CA3" w:rsidRDefault="00FD1CA3" w:rsidP="00FD1CA3">
      <w:pPr>
        <w:spacing w:after="120" w:line="240" w:lineRule="auto"/>
        <w:outlineLvl w:val="0"/>
        <w:rPr>
          <w:b/>
          <w:color w:val="FF0000"/>
          <w:sz w:val="36"/>
          <w:szCs w:val="36"/>
          <w:u w:val="single"/>
        </w:rPr>
      </w:pPr>
      <w:r>
        <w:rPr>
          <w:b/>
          <w:color w:val="FF0000"/>
          <w:sz w:val="36"/>
          <w:szCs w:val="36"/>
          <w:u w:val="single"/>
        </w:rPr>
        <w:t>18</w:t>
      </w:r>
      <w:r w:rsidRPr="00700F83">
        <w:rPr>
          <w:b/>
          <w:color w:val="FF0000"/>
          <w:sz w:val="36"/>
          <w:szCs w:val="36"/>
          <w:u w:val="single"/>
        </w:rPr>
        <w:t>.  Téma</w:t>
      </w:r>
      <w:r w:rsidR="004B6422">
        <w:rPr>
          <w:b/>
          <w:color w:val="FF0000"/>
          <w:sz w:val="36"/>
          <w:szCs w:val="36"/>
          <w:u w:val="single"/>
        </w:rPr>
        <w:t xml:space="preserve">: </w:t>
      </w:r>
      <w:r w:rsidRPr="00700F83">
        <w:rPr>
          <w:b/>
          <w:color w:val="FF0000"/>
          <w:sz w:val="36"/>
          <w:szCs w:val="36"/>
          <w:u w:val="single"/>
        </w:rPr>
        <w:t xml:space="preserve"> Konstrukční spojování dřeva</w:t>
      </w:r>
      <w:r>
        <w:rPr>
          <w:b/>
          <w:color w:val="FF0000"/>
          <w:sz w:val="36"/>
          <w:szCs w:val="36"/>
          <w:u w:val="single"/>
        </w:rPr>
        <w:t xml:space="preserve"> – dřevěné spojovací prostředky</w:t>
      </w:r>
    </w:p>
    <w:p w:rsidR="00FD1CA3" w:rsidRDefault="00FD1CA3" w:rsidP="00FD1CA3">
      <w:pPr>
        <w:spacing w:after="120" w:line="240" w:lineRule="auto"/>
        <w:outlineLvl w:val="0"/>
        <w:rPr>
          <w:b/>
          <w:color w:val="FF0000"/>
          <w:sz w:val="36"/>
          <w:szCs w:val="36"/>
          <w:u w:val="single"/>
        </w:rPr>
      </w:pPr>
    </w:p>
    <w:p w:rsidR="00FD1CA3" w:rsidRDefault="00FD1CA3" w:rsidP="00FD1CA3">
      <w:pPr>
        <w:pStyle w:val="Odstavecseseznamem"/>
        <w:numPr>
          <w:ilvl w:val="1"/>
          <w:numId w:val="43"/>
        </w:numPr>
        <w:spacing w:after="120" w:line="240" w:lineRule="auto"/>
        <w:outlineLvl w:val="0"/>
        <w:rPr>
          <w:b/>
          <w:color w:val="FF0000"/>
          <w:sz w:val="36"/>
          <w:szCs w:val="36"/>
          <w:u w:val="single"/>
        </w:rPr>
      </w:pPr>
      <w:r>
        <w:rPr>
          <w:b/>
          <w:color w:val="FF0000"/>
          <w:sz w:val="36"/>
          <w:szCs w:val="36"/>
          <w:u w:val="single"/>
        </w:rPr>
        <w:t>Kolíky</w:t>
      </w:r>
    </w:p>
    <w:p w:rsidR="00FD1CA3" w:rsidRDefault="00FD1CA3" w:rsidP="00FD1CA3">
      <w:pPr>
        <w:spacing w:after="120" w:line="240" w:lineRule="auto"/>
        <w:outlineLvl w:val="0"/>
        <w:rPr>
          <w:b/>
          <w:color w:val="FF0000"/>
          <w:sz w:val="36"/>
          <w:szCs w:val="36"/>
          <w:u w:val="single"/>
        </w:rPr>
      </w:pPr>
    </w:p>
    <w:p w:rsidR="00FD1CA3" w:rsidRDefault="00FD1CA3" w:rsidP="00FD1CA3">
      <w:pPr>
        <w:spacing w:after="120" w:line="240" w:lineRule="auto"/>
        <w:jc w:val="center"/>
        <w:outlineLvl w:val="0"/>
        <w:rPr>
          <w:b/>
          <w:color w:val="FF0000"/>
          <w:sz w:val="36"/>
          <w:szCs w:val="36"/>
          <w:u w:val="single"/>
        </w:rPr>
      </w:pPr>
      <w:r>
        <w:rPr>
          <w:noProof/>
          <w:lang w:eastAsia="cs-CZ"/>
        </w:rPr>
        <w:drawing>
          <wp:inline distT="0" distB="0" distL="0" distR="0">
            <wp:extent cx="2495550" cy="1543050"/>
            <wp:effectExtent l="19050" t="0" r="0" b="0"/>
            <wp:docPr id="32" name="obrázek 7" descr="VÃ½sledek obrÃ¡zku pro kolÃ­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Ã½sledek obrÃ¡zku pro kolÃ­ky"/>
                    <pic:cNvPicPr>
                      <a:picLocks noChangeAspect="1" noChangeArrowheads="1"/>
                    </pic:cNvPicPr>
                  </pic:nvPicPr>
                  <pic:blipFill>
                    <a:blip r:embed="rId23" cstate="print"/>
                    <a:srcRect/>
                    <a:stretch>
                      <a:fillRect/>
                    </a:stretch>
                  </pic:blipFill>
                  <pic:spPr bwMode="auto">
                    <a:xfrm>
                      <a:off x="0" y="0"/>
                      <a:ext cx="2494725" cy="1542540"/>
                    </a:xfrm>
                    <a:prstGeom prst="rect">
                      <a:avLst/>
                    </a:prstGeom>
                    <a:noFill/>
                    <a:ln w="9525">
                      <a:noFill/>
                      <a:miter lim="800000"/>
                      <a:headEnd/>
                      <a:tailEnd/>
                    </a:ln>
                  </pic:spPr>
                </pic:pic>
              </a:graphicData>
            </a:graphic>
          </wp:inline>
        </w:drawing>
      </w:r>
    </w:p>
    <w:p w:rsidR="00FD1CA3" w:rsidRDefault="00FD1CA3" w:rsidP="00FD1CA3">
      <w:pPr>
        <w:spacing w:after="120" w:line="240" w:lineRule="auto"/>
        <w:outlineLvl w:val="0"/>
        <w:rPr>
          <w:b/>
          <w:color w:val="FF0000"/>
          <w:sz w:val="36"/>
          <w:szCs w:val="36"/>
          <w:u w:val="single"/>
        </w:rPr>
      </w:pPr>
    </w:p>
    <w:p w:rsidR="00FD1CA3" w:rsidRDefault="00FD1CA3" w:rsidP="00FD1CA3">
      <w:pPr>
        <w:spacing w:after="120" w:line="240" w:lineRule="auto"/>
        <w:outlineLvl w:val="0"/>
        <w:rPr>
          <w:b/>
          <w:color w:val="FF0000"/>
          <w:sz w:val="36"/>
          <w:szCs w:val="36"/>
          <w:u w:val="single"/>
        </w:rPr>
      </w:pPr>
    </w:p>
    <w:p w:rsidR="00FD1CA3" w:rsidRPr="00FD1CA3" w:rsidRDefault="00FD1CA3" w:rsidP="00FD1CA3">
      <w:pPr>
        <w:spacing w:after="120" w:line="240" w:lineRule="auto"/>
        <w:outlineLvl w:val="0"/>
        <w:rPr>
          <w:b/>
          <w:color w:val="FF0000"/>
          <w:sz w:val="36"/>
          <w:szCs w:val="36"/>
          <w:u w:val="single"/>
        </w:rPr>
      </w:pPr>
    </w:p>
    <w:p w:rsidR="00FD1CA3" w:rsidRDefault="00FD1CA3" w:rsidP="00FD1CA3">
      <w:pPr>
        <w:pStyle w:val="Odstavecseseznamem"/>
        <w:spacing w:after="120" w:line="240" w:lineRule="auto"/>
        <w:ind w:left="1440"/>
        <w:jc w:val="both"/>
        <w:outlineLvl w:val="0"/>
        <w:rPr>
          <w:sz w:val="24"/>
          <w:szCs w:val="24"/>
        </w:rPr>
      </w:pPr>
      <w:r>
        <w:rPr>
          <w:sz w:val="24"/>
          <w:szCs w:val="24"/>
        </w:rPr>
        <w:t>Nejčastěji se vyrábí z BK nebo BO</w:t>
      </w:r>
    </w:p>
    <w:p w:rsidR="00FD1CA3" w:rsidRDefault="00FD1CA3" w:rsidP="00FD1CA3">
      <w:pPr>
        <w:spacing w:after="120" w:line="240" w:lineRule="auto"/>
        <w:outlineLvl w:val="0"/>
        <w:rPr>
          <w:sz w:val="24"/>
          <w:szCs w:val="24"/>
        </w:rPr>
      </w:pPr>
      <w:r>
        <w:rPr>
          <w:sz w:val="24"/>
          <w:szCs w:val="24"/>
        </w:rPr>
        <w:t>Průměry: 6, 8, 10, 12, 14, 16 mm</w:t>
      </w:r>
    </w:p>
    <w:p w:rsidR="00FD1CA3" w:rsidRDefault="00FD1CA3" w:rsidP="00FD1CA3">
      <w:pPr>
        <w:spacing w:after="120" w:line="240" w:lineRule="auto"/>
        <w:outlineLvl w:val="0"/>
        <w:rPr>
          <w:sz w:val="24"/>
          <w:szCs w:val="24"/>
        </w:rPr>
      </w:pPr>
      <w:r>
        <w:rPr>
          <w:sz w:val="24"/>
          <w:szCs w:val="24"/>
        </w:rPr>
        <w:t>Délky: 30, 40, 50, 60, 70, 80 mm</w:t>
      </w:r>
    </w:p>
    <w:p w:rsidR="00FD1CA3" w:rsidRDefault="00FD1CA3" w:rsidP="00FD1CA3">
      <w:pPr>
        <w:spacing w:after="120" w:line="240" w:lineRule="auto"/>
        <w:outlineLvl w:val="0"/>
        <w:rPr>
          <w:sz w:val="24"/>
          <w:szCs w:val="24"/>
        </w:rPr>
      </w:pPr>
      <w:r>
        <w:rPr>
          <w:sz w:val="24"/>
          <w:szCs w:val="24"/>
        </w:rPr>
        <w:t>Drážky: hladký, rovně rýhovaný nebo spirálový</w:t>
      </w:r>
    </w:p>
    <w:p w:rsidR="00FD1CA3" w:rsidRDefault="00FD1CA3" w:rsidP="00FD1CA3">
      <w:pPr>
        <w:spacing w:after="120" w:line="240" w:lineRule="auto"/>
        <w:outlineLvl w:val="0"/>
        <w:rPr>
          <w:sz w:val="24"/>
          <w:szCs w:val="24"/>
        </w:rPr>
      </w:pPr>
    </w:p>
    <w:p w:rsidR="00FD1CA3" w:rsidRDefault="00FD1CA3" w:rsidP="00FD1CA3">
      <w:pPr>
        <w:spacing w:after="120" w:line="240" w:lineRule="auto"/>
        <w:outlineLvl w:val="0"/>
        <w:rPr>
          <w:sz w:val="24"/>
          <w:szCs w:val="24"/>
        </w:rPr>
      </w:pPr>
      <w:r>
        <w:rPr>
          <w:sz w:val="24"/>
          <w:szCs w:val="24"/>
        </w:rPr>
        <w:t>Zásady pro spoj:</w:t>
      </w:r>
    </w:p>
    <w:p w:rsidR="00FD1CA3" w:rsidRDefault="00FD1CA3" w:rsidP="00FD1CA3">
      <w:pPr>
        <w:pStyle w:val="Odstavecseseznamem"/>
        <w:numPr>
          <w:ilvl w:val="0"/>
          <w:numId w:val="39"/>
        </w:numPr>
        <w:spacing w:after="120" w:line="240" w:lineRule="auto"/>
        <w:outlineLvl w:val="0"/>
        <w:rPr>
          <w:sz w:val="24"/>
          <w:szCs w:val="24"/>
        </w:rPr>
      </w:pPr>
      <w:r>
        <w:rPr>
          <w:sz w:val="24"/>
          <w:szCs w:val="24"/>
        </w:rPr>
        <w:t>Nejmenší vzdálenost povrchu kolíku od povrchu dílce je 5 mm</w:t>
      </w:r>
    </w:p>
    <w:p w:rsidR="00FD1CA3" w:rsidRDefault="00FD1CA3" w:rsidP="00FD1CA3">
      <w:pPr>
        <w:pStyle w:val="Odstavecseseznamem"/>
        <w:numPr>
          <w:ilvl w:val="0"/>
          <w:numId w:val="39"/>
        </w:numPr>
        <w:spacing w:after="120" w:line="240" w:lineRule="auto"/>
        <w:outlineLvl w:val="0"/>
        <w:rPr>
          <w:sz w:val="24"/>
          <w:szCs w:val="24"/>
        </w:rPr>
      </w:pPr>
      <w:r>
        <w:rPr>
          <w:sz w:val="24"/>
          <w:szCs w:val="24"/>
        </w:rPr>
        <w:t>Hloubka vrtání v obou dílcích musí být o 1 mm delší než je samotný kolík</w:t>
      </w:r>
    </w:p>
    <w:p w:rsidR="00FD1CA3" w:rsidRDefault="00FD1CA3" w:rsidP="00FD1CA3">
      <w:pPr>
        <w:spacing w:after="120" w:line="240" w:lineRule="auto"/>
        <w:outlineLvl w:val="0"/>
        <w:rPr>
          <w:sz w:val="24"/>
          <w:szCs w:val="24"/>
        </w:rPr>
      </w:pPr>
    </w:p>
    <w:p w:rsidR="00FD1CA3" w:rsidRDefault="00FD1CA3" w:rsidP="00FD1CA3">
      <w:pPr>
        <w:spacing w:after="120" w:line="240" w:lineRule="auto"/>
        <w:outlineLvl w:val="0"/>
        <w:rPr>
          <w:sz w:val="24"/>
          <w:szCs w:val="24"/>
        </w:rPr>
      </w:pPr>
    </w:p>
    <w:p w:rsidR="00FD1CA3" w:rsidRDefault="00FD1CA3" w:rsidP="00FD1CA3">
      <w:pPr>
        <w:spacing w:after="120" w:line="240" w:lineRule="auto"/>
        <w:outlineLvl w:val="0"/>
        <w:rPr>
          <w:sz w:val="24"/>
          <w:szCs w:val="24"/>
        </w:rPr>
      </w:pPr>
    </w:p>
    <w:p w:rsidR="00FD1CA3" w:rsidRDefault="00FD1CA3" w:rsidP="00FD1CA3">
      <w:pPr>
        <w:spacing w:after="120" w:line="240" w:lineRule="auto"/>
        <w:outlineLvl w:val="0"/>
        <w:rPr>
          <w:sz w:val="24"/>
          <w:szCs w:val="24"/>
        </w:rPr>
      </w:pPr>
      <w:r>
        <w:rPr>
          <w:sz w:val="24"/>
          <w:szCs w:val="24"/>
        </w:rPr>
        <w:t xml:space="preserve">Šířkové rozměření s polodrážkou:  </w:t>
      </w:r>
    </w:p>
    <w:p w:rsidR="00FD1CA3" w:rsidRDefault="00FD1CA3" w:rsidP="00FD1CA3">
      <w:pPr>
        <w:spacing w:after="120" w:line="240" w:lineRule="auto"/>
        <w:outlineLvl w:val="0"/>
        <w:rPr>
          <w:sz w:val="24"/>
          <w:szCs w:val="24"/>
        </w:rPr>
      </w:pPr>
    </w:p>
    <w:p w:rsidR="00FD1CA3" w:rsidRDefault="00F922C8" w:rsidP="00FD1CA3">
      <w:pPr>
        <w:spacing w:after="120" w:line="240" w:lineRule="auto"/>
        <w:outlineLvl w:val="0"/>
        <w:rPr>
          <w:sz w:val="24"/>
          <w:szCs w:val="24"/>
        </w:rPr>
      </w:pPr>
      <w:r>
        <w:rPr>
          <w:noProof/>
          <w:sz w:val="24"/>
          <w:szCs w:val="24"/>
          <w:lang w:eastAsia="cs-CZ"/>
        </w:rPr>
        <w:pict>
          <v:rect id="_x0000_s1174" style="position:absolute;margin-left:7.9pt;margin-top:18.35pt;width:458.25pt;height:80.25pt;z-index:251804672"/>
        </w:pict>
      </w:r>
    </w:p>
    <w:p w:rsidR="00FD1CA3" w:rsidRDefault="00FD1CA3" w:rsidP="00FD1CA3">
      <w:pPr>
        <w:spacing w:after="120" w:line="240" w:lineRule="auto"/>
        <w:outlineLvl w:val="0"/>
        <w:rPr>
          <w:sz w:val="24"/>
          <w:szCs w:val="24"/>
        </w:rPr>
      </w:pPr>
    </w:p>
    <w:p w:rsidR="00FD1CA3" w:rsidRDefault="00FD1CA3" w:rsidP="00FD1CA3">
      <w:pPr>
        <w:spacing w:after="120" w:line="240" w:lineRule="auto"/>
        <w:outlineLvl w:val="0"/>
        <w:rPr>
          <w:sz w:val="24"/>
          <w:szCs w:val="24"/>
        </w:rPr>
      </w:pPr>
    </w:p>
    <w:p w:rsidR="00FD1CA3" w:rsidRDefault="00FD1CA3" w:rsidP="00FD1CA3">
      <w:pPr>
        <w:spacing w:after="120" w:line="240" w:lineRule="auto"/>
        <w:outlineLvl w:val="0"/>
        <w:rPr>
          <w:sz w:val="24"/>
          <w:szCs w:val="24"/>
        </w:rPr>
      </w:pPr>
    </w:p>
    <w:p w:rsidR="00FD1CA3" w:rsidRDefault="00FD1CA3" w:rsidP="00FD1CA3">
      <w:pPr>
        <w:spacing w:after="120" w:line="240" w:lineRule="auto"/>
        <w:outlineLvl w:val="0"/>
        <w:rPr>
          <w:sz w:val="24"/>
          <w:szCs w:val="24"/>
        </w:rPr>
      </w:pPr>
    </w:p>
    <w:p w:rsidR="00FD1CA3" w:rsidRDefault="00FD1CA3" w:rsidP="00FD1CA3">
      <w:pPr>
        <w:spacing w:after="120" w:line="240" w:lineRule="auto"/>
        <w:outlineLvl w:val="0"/>
        <w:rPr>
          <w:sz w:val="24"/>
          <w:szCs w:val="24"/>
        </w:rPr>
      </w:pPr>
    </w:p>
    <w:p w:rsidR="00FD1CA3" w:rsidRDefault="00FD1CA3" w:rsidP="00FD1CA3">
      <w:pPr>
        <w:spacing w:after="120" w:line="240" w:lineRule="auto"/>
        <w:outlineLvl w:val="0"/>
        <w:rPr>
          <w:sz w:val="24"/>
          <w:szCs w:val="24"/>
        </w:rPr>
      </w:pPr>
    </w:p>
    <w:p w:rsidR="00FD1CA3" w:rsidRDefault="00FD1CA3" w:rsidP="00FD1CA3">
      <w:pPr>
        <w:spacing w:after="120" w:line="240" w:lineRule="auto"/>
        <w:outlineLvl w:val="0"/>
        <w:rPr>
          <w:sz w:val="24"/>
          <w:szCs w:val="24"/>
        </w:rPr>
      </w:pPr>
    </w:p>
    <w:p w:rsidR="00FD1CA3" w:rsidRDefault="00FD1CA3" w:rsidP="00FD1CA3">
      <w:pPr>
        <w:pStyle w:val="Odstavecseseznamem"/>
        <w:numPr>
          <w:ilvl w:val="1"/>
          <w:numId w:val="43"/>
        </w:numPr>
        <w:spacing w:after="120" w:line="240" w:lineRule="auto"/>
        <w:outlineLvl w:val="0"/>
        <w:rPr>
          <w:sz w:val="24"/>
          <w:szCs w:val="24"/>
        </w:rPr>
      </w:pPr>
      <w:r>
        <w:rPr>
          <w:sz w:val="24"/>
          <w:szCs w:val="24"/>
        </w:rPr>
        <w:t>Lamely</w:t>
      </w:r>
    </w:p>
    <w:p w:rsidR="00F04DDA" w:rsidRDefault="00F04DDA" w:rsidP="00F04DDA">
      <w:pPr>
        <w:pStyle w:val="Odstavecseseznamem"/>
        <w:spacing w:after="120" w:line="240" w:lineRule="auto"/>
        <w:outlineLvl w:val="0"/>
        <w:rPr>
          <w:sz w:val="24"/>
          <w:szCs w:val="24"/>
        </w:rPr>
      </w:pPr>
    </w:p>
    <w:tbl>
      <w:tblPr>
        <w:tblpPr w:leftFromText="141" w:rightFromText="141" w:vertAnchor="text" w:tblpY="1"/>
        <w:tblOverlap w:val="never"/>
        <w:tblW w:w="3975"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60"/>
        <w:gridCol w:w="960"/>
        <w:gridCol w:w="960"/>
        <w:gridCol w:w="1095"/>
      </w:tblGrid>
      <w:tr w:rsidR="00F04DDA" w:rsidRPr="00F04DDA" w:rsidTr="00F04DDA">
        <w:trPr>
          <w:trHeight w:val="530"/>
          <w:tblCellSpacing w:w="0" w:type="dxa"/>
        </w:trPr>
        <w:tc>
          <w:tcPr>
            <w:tcW w:w="9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lang w:eastAsia="cs-CZ"/>
              </w:rPr>
              <w:t>typ</w:t>
            </w:r>
          </w:p>
        </w:tc>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délka </w:t>
            </w:r>
            <w:r w:rsidRPr="00F04DDA">
              <w:rPr>
                <w:rFonts w:ascii="Arial" w:eastAsia="Times New Roman" w:hAnsi="Arial" w:cs="Arial"/>
                <w:b/>
                <w:bCs/>
                <w:lang w:eastAsia="cs-CZ"/>
              </w:rPr>
              <w:t>L</w:t>
            </w:r>
          </w:p>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16"/>
                <w:szCs w:val="16"/>
                <w:lang w:eastAsia="cs-CZ"/>
              </w:rPr>
              <w:t>(mm)</w:t>
            </w:r>
          </w:p>
        </w:tc>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šířka </w:t>
            </w:r>
            <w:r w:rsidRPr="00F04DDA">
              <w:rPr>
                <w:rFonts w:ascii="Arial" w:eastAsia="Times New Roman" w:hAnsi="Arial" w:cs="Arial"/>
                <w:b/>
                <w:bCs/>
                <w:lang w:eastAsia="cs-CZ"/>
              </w:rPr>
              <w:t>b</w:t>
            </w:r>
          </w:p>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16"/>
                <w:szCs w:val="16"/>
                <w:lang w:eastAsia="cs-CZ"/>
              </w:rPr>
              <w:t>(mm)</w:t>
            </w:r>
          </w:p>
        </w:tc>
        <w:tc>
          <w:tcPr>
            <w:tcW w:w="1095"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tloušťka </w:t>
            </w:r>
            <w:r w:rsidRPr="00F04DDA">
              <w:rPr>
                <w:rFonts w:ascii="Arial" w:eastAsia="Times New Roman" w:hAnsi="Arial" w:cs="Arial"/>
                <w:b/>
                <w:bCs/>
                <w:lang w:eastAsia="cs-CZ"/>
              </w:rPr>
              <w:t>t</w:t>
            </w:r>
          </w:p>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16"/>
                <w:szCs w:val="16"/>
                <w:lang w:eastAsia="cs-CZ"/>
              </w:rPr>
              <w:t>(mm)</w:t>
            </w:r>
          </w:p>
        </w:tc>
      </w:tr>
      <w:tr w:rsidR="00F04DDA" w:rsidRPr="00F04DDA" w:rsidTr="00F04DDA">
        <w:trPr>
          <w:trHeight w:val="255"/>
          <w:tblCellSpacing w:w="0" w:type="dxa"/>
        </w:trPr>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bottom"/>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b/>
                <w:bCs/>
                <w:lang w:eastAsia="cs-CZ"/>
              </w:rPr>
              <w:t>0</w:t>
            </w:r>
          </w:p>
        </w:tc>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47</w:t>
            </w:r>
          </w:p>
        </w:tc>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15</w:t>
            </w:r>
          </w:p>
        </w:tc>
        <w:tc>
          <w:tcPr>
            <w:tcW w:w="1095"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4</w:t>
            </w:r>
          </w:p>
        </w:tc>
      </w:tr>
      <w:tr w:rsidR="00F04DDA" w:rsidRPr="00F04DDA" w:rsidTr="00F04DDA">
        <w:trPr>
          <w:trHeight w:val="255"/>
          <w:tblCellSpacing w:w="0" w:type="dxa"/>
        </w:trPr>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bottom"/>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b/>
                <w:bCs/>
                <w:lang w:eastAsia="cs-CZ"/>
              </w:rPr>
              <w:t>10</w:t>
            </w:r>
          </w:p>
        </w:tc>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53</w:t>
            </w:r>
          </w:p>
        </w:tc>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19</w:t>
            </w:r>
          </w:p>
        </w:tc>
        <w:tc>
          <w:tcPr>
            <w:tcW w:w="1095"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4</w:t>
            </w:r>
          </w:p>
        </w:tc>
      </w:tr>
      <w:tr w:rsidR="00F04DDA" w:rsidRPr="00F04DDA" w:rsidTr="00F04DDA">
        <w:trPr>
          <w:trHeight w:val="255"/>
          <w:tblCellSpacing w:w="0" w:type="dxa"/>
        </w:trPr>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bottom"/>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b/>
                <w:bCs/>
                <w:lang w:eastAsia="cs-CZ"/>
              </w:rPr>
              <w:t>20</w:t>
            </w:r>
          </w:p>
        </w:tc>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56</w:t>
            </w:r>
          </w:p>
        </w:tc>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23</w:t>
            </w:r>
          </w:p>
        </w:tc>
        <w:tc>
          <w:tcPr>
            <w:tcW w:w="1095"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4</w:t>
            </w:r>
          </w:p>
        </w:tc>
      </w:tr>
      <w:tr w:rsidR="00F04DDA" w:rsidRPr="00F04DDA" w:rsidTr="00F04DDA">
        <w:trPr>
          <w:trHeight w:val="255"/>
          <w:tblCellSpacing w:w="0" w:type="dxa"/>
        </w:trPr>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bottom"/>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b/>
                <w:bCs/>
                <w:lang w:eastAsia="cs-CZ"/>
              </w:rPr>
              <w:t>3</w:t>
            </w:r>
          </w:p>
        </w:tc>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56</w:t>
            </w:r>
          </w:p>
        </w:tc>
        <w:tc>
          <w:tcPr>
            <w:tcW w:w="960"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30</w:t>
            </w:r>
          </w:p>
        </w:tc>
        <w:tc>
          <w:tcPr>
            <w:tcW w:w="1095" w:type="dxa"/>
            <w:tcBorders>
              <w:top w:val="outset" w:sz="6" w:space="0" w:color="auto"/>
              <w:left w:val="outset" w:sz="6" w:space="0" w:color="auto"/>
              <w:bottom w:val="outset" w:sz="6" w:space="0" w:color="auto"/>
              <w:right w:val="outset" w:sz="6" w:space="0" w:color="auto"/>
            </w:tcBorders>
            <w:tcMar>
              <w:top w:w="0" w:type="dxa"/>
              <w:left w:w="70" w:type="dxa"/>
              <w:bottom w:w="0" w:type="dxa"/>
              <w:right w:w="70" w:type="dxa"/>
            </w:tcMar>
            <w:vAlign w:val="center"/>
            <w:hideMark/>
          </w:tcPr>
          <w:p w:rsidR="00F04DDA" w:rsidRPr="00F04DDA" w:rsidRDefault="00F04DDA" w:rsidP="00F04DDA">
            <w:pPr>
              <w:spacing w:before="100" w:beforeAutospacing="1" w:after="100" w:afterAutospacing="1" w:line="240" w:lineRule="auto"/>
              <w:jc w:val="center"/>
              <w:rPr>
                <w:rFonts w:ascii="Times New Roman" w:eastAsia="Times New Roman" w:hAnsi="Times New Roman" w:cs="Times New Roman"/>
                <w:sz w:val="24"/>
                <w:szCs w:val="24"/>
                <w:lang w:eastAsia="cs-CZ"/>
              </w:rPr>
            </w:pPr>
            <w:r w:rsidRPr="00F04DDA">
              <w:rPr>
                <w:rFonts w:ascii="Arial" w:eastAsia="Times New Roman" w:hAnsi="Arial" w:cs="Arial"/>
                <w:sz w:val="20"/>
                <w:szCs w:val="20"/>
                <w:lang w:eastAsia="cs-CZ"/>
              </w:rPr>
              <w:t>4</w:t>
            </w:r>
          </w:p>
        </w:tc>
      </w:tr>
    </w:tbl>
    <w:p w:rsidR="00F04DDA" w:rsidRDefault="00F04DDA" w:rsidP="00F04DDA">
      <w:pPr>
        <w:spacing w:after="120" w:line="240" w:lineRule="auto"/>
        <w:outlineLvl w:val="0"/>
        <w:rPr>
          <w:sz w:val="24"/>
          <w:szCs w:val="24"/>
        </w:rPr>
      </w:pPr>
      <w:r>
        <w:rPr>
          <w:noProof/>
          <w:lang w:eastAsia="cs-CZ"/>
        </w:rPr>
        <w:drawing>
          <wp:inline distT="0" distB="0" distL="0" distR="0">
            <wp:extent cx="2857500" cy="1181100"/>
            <wp:effectExtent l="19050" t="0" r="0" b="0"/>
            <wp:docPr id="33" name="obrázek 10" descr="https://d1.webseller-app.com/100159/www/www.mikulkajosef.cz/images/lamel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1.webseller-app.com/100159/www/www.mikulkajosef.cz/images/lamely1.jpg"/>
                    <pic:cNvPicPr>
                      <a:picLocks noChangeAspect="1" noChangeArrowheads="1"/>
                    </pic:cNvPicPr>
                  </pic:nvPicPr>
                  <pic:blipFill>
                    <a:blip r:embed="rId24" cstate="print"/>
                    <a:srcRect/>
                    <a:stretch>
                      <a:fillRect/>
                    </a:stretch>
                  </pic:blipFill>
                  <pic:spPr bwMode="auto">
                    <a:xfrm>
                      <a:off x="0" y="0"/>
                      <a:ext cx="2857500" cy="1181100"/>
                    </a:xfrm>
                    <a:prstGeom prst="rect">
                      <a:avLst/>
                    </a:prstGeom>
                    <a:noFill/>
                    <a:ln w="9525">
                      <a:noFill/>
                      <a:miter lim="800000"/>
                      <a:headEnd/>
                      <a:tailEnd/>
                    </a:ln>
                  </pic:spPr>
                </pic:pic>
              </a:graphicData>
            </a:graphic>
          </wp:inline>
        </w:drawing>
      </w:r>
    </w:p>
    <w:p w:rsidR="00F04DDA" w:rsidRPr="00F04DDA" w:rsidRDefault="00F04DDA" w:rsidP="00F04DDA">
      <w:pPr>
        <w:spacing w:after="120" w:line="240" w:lineRule="auto"/>
        <w:outlineLvl w:val="0"/>
        <w:rPr>
          <w:sz w:val="24"/>
          <w:szCs w:val="24"/>
        </w:rPr>
      </w:pPr>
    </w:p>
    <w:p w:rsidR="00FD1CA3" w:rsidRDefault="00FD1CA3" w:rsidP="00FD1CA3">
      <w:pPr>
        <w:spacing w:after="120" w:line="240" w:lineRule="auto"/>
        <w:outlineLvl w:val="0"/>
        <w:rPr>
          <w:sz w:val="24"/>
          <w:szCs w:val="24"/>
        </w:rPr>
      </w:pPr>
      <w:r>
        <w:rPr>
          <w:sz w:val="24"/>
          <w:szCs w:val="24"/>
        </w:rPr>
        <w:t>Spoj je tvořen lamelou vyrobenou překližovanou metodou. Vkládá se do připravené drážky pomocí lamelové frézky. Použití jako u kolíků, ale má menší střihovou pevnost</w:t>
      </w:r>
    </w:p>
    <w:p w:rsidR="00FD1CA3" w:rsidRDefault="00FD1CA3" w:rsidP="00FD1CA3">
      <w:pPr>
        <w:spacing w:after="120" w:line="240" w:lineRule="auto"/>
        <w:outlineLvl w:val="0"/>
        <w:rPr>
          <w:sz w:val="24"/>
          <w:szCs w:val="24"/>
        </w:rPr>
      </w:pPr>
    </w:p>
    <w:p w:rsidR="00F04DDA" w:rsidRDefault="00F04DDA" w:rsidP="00F04DDA">
      <w:pPr>
        <w:pStyle w:val="Odstavecseseznamem"/>
        <w:spacing w:after="120" w:line="240" w:lineRule="auto"/>
        <w:ind w:left="1440"/>
        <w:outlineLvl w:val="0"/>
        <w:rPr>
          <w:sz w:val="24"/>
          <w:szCs w:val="24"/>
        </w:rPr>
      </w:pPr>
    </w:p>
    <w:p w:rsidR="00F04DDA" w:rsidRDefault="00F04DDA" w:rsidP="00F04DDA">
      <w:pPr>
        <w:pStyle w:val="Odstavecseseznamem"/>
        <w:spacing w:after="120" w:line="240" w:lineRule="auto"/>
        <w:ind w:left="1440"/>
        <w:outlineLvl w:val="0"/>
        <w:rPr>
          <w:sz w:val="24"/>
          <w:szCs w:val="24"/>
        </w:rPr>
      </w:pPr>
    </w:p>
    <w:p w:rsidR="00F04DDA" w:rsidRDefault="00F04DDA" w:rsidP="00F04DDA">
      <w:pPr>
        <w:pStyle w:val="Odstavecseseznamem"/>
        <w:spacing w:after="120" w:line="240" w:lineRule="auto"/>
        <w:ind w:left="1440"/>
        <w:outlineLvl w:val="0"/>
        <w:rPr>
          <w:sz w:val="24"/>
          <w:szCs w:val="24"/>
        </w:rPr>
      </w:pPr>
    </w:p>
    <w:p w:rsidR="00F04DDA" w:rsidRPr="00F04DDA" w:rsidRDefault="00FD1CA3" w:rsidP="00F04DDA">
      <w:pPr>
        <w:pStyle w:val="Odstavecseseznamem"/>
        <w:numPr>
          <w:ilvl w:val="1"/>
          <w:numId w:val="43"/>
        </w:numPr>
        <w:spacing w:after="120" w:line="240" w:lineRule="auto"/>
        <w:outlineLvl w:val="0"/>
        <w:rPr>
          <w:sz w:val="24"/>
          <w:szCs w:val="24"/>
        </w:rPr>
      </w:pPr>
      <w:r>
        <w:rPr>
          <w:sz w:val="24"/>
          <w:szCs w:val="24"/>
        </w:rPr>
        <w:t>Domina</w:t>
      </w:r>
    </w:p>
    <w:p w:rsidR="00F04DDA" w:rsidRDefault="00F922C8" w:rsidP="00F04DDA">
      <w:pPr>
        <w:spacing w:after="120" w:line="240" w:lineRule="auto"/>
        <w:outlineLvl w:val="0"/>
        <w:rPr>
          <w:sz w:val="24"/>
          <w:szCs w:val="24"/>
        </w:rPr>
      </w:pPr>
      <w:r>
        <w:rPr>
          <w:noProof/>
          <w:sz w:val="24"/>
          <w:szCs w:val="24"/>
          <w:lang w:eastAsia="cs-CZ"/>
        </w:rPr>
        <w:object w:dxaOrig="1440" w:dyaOrig="1440">
          <v:shape id="_x0000_s1175" type="#_x0000_t75" style="position:absolute;margin-left:201.4pt;margin-top:19.1pt;width:169.5pt;height:124.5pt;z-index:251805696">
            <v:fill o:detectmouseclick="t"/>
            <v:stroke o:forcedash="t"/>
            <v:imagedata r:id="rId25" o:title=""/>
          </v:shape>
          <o:OLEObject Type="Embed" ProgID="PBrush" ShapeID="_x0000_s1175" DrawAspect="Content" ObjectID="_1690097083" r:id="rId26"/>
        </w:object>
      </w:r>
    </w:p>
    <w:p w:rsidR="00F04DDA" w:rsidRPr="00F04DDA" w:rsidRDefault="00F04DDA" w:rsidP="00F04DDA">
      <w:pPr>
        <w:spacing w:after="120" w:line="240" w:lineRule="auto"/>
        <w:outlineLvl w:val="0"/>
        <w:rPr>
          <w:sz w:val="24"/>
          <w:szCs w:val="24"/>
        </w:rPr>
      </w:pPr>
      <w:r w:rsidRPr="00F04DDA">
        <w:rPr>
          <w:sz w:val="24"/>
          <w:szCs w:val="24"/>
        </w:rPr>
        <w:t>Tloušťka</w:t>
      </w:r>
      <w:r w:rsidRPr="00F04DDA">
        <w:rPr>
          <w:sz w:val="24"/>
          <w:szCs w:val="24"/>
        </w:rPr>
        <w:tab/>
        <w:t>délka</w:t>
      </w:r>
      <w:r>
        <w:rPr>
          <w:sz w:val="24"/>
          <w:szCs w:val="24"/>
        </w:rPr>
        <w:t xml:space="preserve">    </w:t>
      </w:r>
    </w:p>
    <w:p w:rsidR="00F04DDA" w:rsidRPr="00F04DDA" w:rsidRDefault="00F04DDA" w:rsidP="00F04DDA">
      <w:pPr>
        <w:spacing w:after="120" w:line="240" w:lineRule="auto"/>
        <w:outlineLvl w:val="0"/>
        <w:rPr>
          <w:sz w:val="24"/>
          <w:szCs w:val="24"/>
        </w:rPr>
      </w:pPr>
      <w:r w:rsidRPr="00F04DDA">
        <w:rPr>
          <w:sz w:val="24"/>
          <w:szCs w:val="24"/>
        </w:rPr>
        <w:t>5mm</w:t>
      </w:r>
      <w:r w:rsidRPr="00F04DDA">
        <w:rPr>
          <w:sz w:val="24"/>
          <w:szCs w:val="24"/>
        </w:rPr>
        <w:tab/>
      </w:r>
      <w:r w:rsidRPr="00F04DDA">
        <w:rPr>
          <w:sz w:val="24"/>
          <w:szCs w:val="24"/>
        </w:rPr>
        <w:tab/>
        <w:t>30mm</w:t>
      </w:r>
    </w:p>
    <w:p w:rsidR="00F04DDA" w:rsidRPr="00F04DDA" w:rsidRDefault="00F04DDA" w:rsidP="00F04DDA">
      <w:pPr>
        <w:spacing w:after="120" w:line="240" w:lineRule="auto"/>
        <w:outlineLvl w:val="0"/>
        <w:rPr>
          <w:sz w:val="24"/>
          <w:szCs w:val="24"/>
        </w:rPr>
      </w:pPr>
      <w:r w:rsidRPr="00F04DDA">
        <w:rPr>
          <w:sz w:val="24"/>
          <w:szCs w:val="24"/>
        </w:rPr>
        <w:t>6mm</w:t>
      </w:r>
      <w:r w:rsidRPr="00F04DDA">
        <w:rPr>
          <w:sz w:val="24"/>
          <w:szCs w:val="24"/>
        </w:rPr>
        <w:tab/>
      </w:r>
      <w:r w:rsidRPr="00F04DDA">
        <w:rPr>
          <w:sz w:val="24"/>
          <w:szCs w:val="24"/>
        </w:rPr>
        <w:tab/>
        <w:t>40mm</w:t>
      </w:r>
    </w:p>
    <w:p w:rsidR="00F04DDA" w:rsidRPr="00F04DDA" w:rsidRDefault="00F04DDA" w:rsidP="00F04DDA">
      <w:pPr>
        <w:spacing w:after="120" w:line="240" w:lineRule="auto"/>
        <w:outlineLvl w:val="0"/>
        <w:rPr>
          <w:sz w:val="24"/>
          <w:szCs w:val="24"/>
        </w:rPr>
      </w:pPr>
      <w:r w:rsidRPr="00F04DDA">
        <w:rPr>
          <w:sz w:val="24"/>
          <w:szCs w:val="24"/>
        </w:rPr>
        <w:t>8mm</w:t>
      </w:r>
      <w:r w:rsidRPr="00F04DDA">
        <w:rPr>
          <w:sz w:val="24"/>
          <w:szCs w:val="24"/>
        </w:rPr>
        <w:tab/>
      </w:r>
      <w:r w:rsidRPr="00F04DDA">
        <w:rPr>
          <w:sz w:val="24"/>
          <w:szCs w:val="24"/>
        </w:rPr>
        <w:tab/>
        <w:t>40mm</w:t>
      </w:r>
      <w:r w:rsidRPr="00F04DDA">
        <w:rPr>
          <w:sz w:val="24"/>
          <w:szCs w:val="24"/>
        </w:rPr>
        <w:tab/>
      </w:r>
    </w:p>
    <w:p w:rsidR="00F04DDA" w:rsidRPr="00F04DDA" w:rsidRDefault="00F04DDA" w:rsidP="00F04DDA">
      <w:pPr>
        <w:spacing w:after="120" w:line="240" w:lineRule="auto"/>
        <w:outlineLvl w:val="0"/>
        <w:rPr>
          <w:sz w:val="24"/>
          <w:szCs w:val="24"/>
        </w:rPr>
      </w:pPr>
      <w:r w:rsidRPr="00F04DDA">
        <w:rPr>
          <w:sz w:val="24"/>
          <w:szCs w:val="24"/>
        </w:rPr>
        <w:t>8mm</w:t>
      </w:r>
      <w:r w:rsidRPr="00F04DDA">
        <w:rPr>
          <w:sz w:val="24"/>
          <w:szCs w:val="24"/>
        </w:rPr>
        <w:tab/>
      </w:r>
      <w:r w:rsidRPr="00F04DDA">
        <w:rPr>
          <w:sz w:val="24"/>
          <w:szCs w:val="24"/>
        </w:rPr>
        <w:tab/>
        <w:t>50mm</w:t>
      </w:r>
    </w:p>
    <w:p w:rsidR="00F04DDA" w:rsidRPr="00F04DDA" w:rsidRDefault="00F04DDA" w:rsidP="00F04DDA">
      <w:pPr>
        <w:spacing w:after="120" w:line="240" w:lineRule="auto"/>
        <w:outlineLvl w:val="0"/>
        <w:rPr>
          <w:sz w:val="24"/>
          <w:szCs w:val="24"/>
        </w:rPr>
      </w:pPr>
      <w:r w:rsidRPr="00F04DDA">
        <w:rPr>
          <w:sz w:val="24"/>
          <w:szCs w:val="24"/>
        </w:rPr>
        <w:t>10mm</w:t>
      </w:r>
      <w:r w:rsidRPr="00F04DDA">
        <w:rPr>
          <w:sz w:val="24"/>
          <w:szCs w:val="24"/>
        </w:rPr>
        <w:tab/>
      </w:r>
      <w:r w:rsidRPr="00F04DDA">
        <w:rPr>
          <w:sz w:val="24"/>
          <w:szCs w:val="24"/>
        </w:rPr>
        <w:tab/>
        <w:t>50mm</w:t>
      </w:r>
    </w:p>
    <w:p w:rsidR="00F04DDA" w:rsidRPr="00F04DDA" w:rsidRDefault="00F04DDA" w:rsidP="00F04DDA">
      <w:pPr>
        <w:spacing w:after="120" w:line="240" w:lineRule="auto"/>
        <w:outlineLvl w:val="0"/>
        <w:rPr>
          <w:sz w:val="24"/>
          <w:szCs w:val="24"/>
        </w:rPr>
      </w:pPr>
    </w:p>
    <w:p w:rsidR="00F04DDA" w:rsidRDefault="00F04DDA" w:rsidP="00F04DDA">
      <w:pPr>
        <w:spacing w:after="120" w:line="240" w:lineRule="auto"/>
        <w:outlineLvl w:val="0"/>
        <w:rPr>
          <w:sz w:val="24"/>
          <w:szCs w:val="24"/>
        </w:rPr>
      </w:pPr>
    </w:p>
    <w:p w:rsidR="00F04DDA" w:rsidRPr="00F04DDA" w:rsidRDefault="00F04DDA" w:rsidP="00F04DDA">
      <w:pPr>
        <w:spacing w:after="120" w:line="240" w:lineRule="auto"/>
        <w:outlineLvl w:val="0"/>
        <w:rPr>
          <w:sz w:val="24"/>
          <w:szCs w:val="24"/>
        </w:rPr>
      </w:pPr>
    </w:p>
    <w:p w:rsidR="00FD1CA3" w:rsidRDefault="00FD1CA3" w:rsidP="00FD1CA3">
      <w:pPr>
        <w:spacing w:after="120" w:line="240" w:lineRule="auto"/>
        <w:outlineLvl w:val="0"/>
        <w:rPr>
          <w:sz w:val="24"/>
          <w:szCs w:val="24"/>
        </w:rPr>
      </w:pPr>
      <w:r>
        <w:rPr>
          <w:sz w:val="24"/>
          <w:szCs w:val="24"/>
        </w:rPr>
        <w:t>Ke spojení dochází pomocí malé kostky různých rozměrů. Ta se vkládá do zhotoveného dlabu pomocí dominovací frézky. Použití jako předchozí s větší pevností</w:t>
      </w:r>
    </w:p>
    <w:p w:rsidR="00F04DDA" w:rsidRDefault="00F04DDA" w:rsidP="00FD1CA3">
      <w:pPr>
        <w:spacing w:after="120" w:line="240" w:lineRule="auto"/>
        <w:outlineLvl w:val="0"/>
        <w:rPr>
          <w:sz w:val="24"/>
          <w:szCs w:val="24"/>
        </w:rPr>
      </w:pPr>
    </w:p>
    <w:p w:rsidR="00F04DDA" w:rsidRDefault="00F04DDA" w:rsidP="00F04DDA">
      <w:pPr>
        <w:pStyle w:val="Odstavecseseznamem"/>
        <w:numPr>
          <w:ilvl w:val="1"/>
          <w:numId w:val="43"/>
        </w:numPr>
        <w:spacing w:after="120" w:line="240" w:lineRule="auto"/>
        <w:outlineLvl w:val="0"/>
        <w:rPr>
          <w:sz w:val="24"/>
          <w:szCs w:val="24"/>
        </w:rPr>
      </w:pPr>
      <w:r>
        <w:rPr>
          <w:sz w:val="24"/>
          <w:szCs w:val="24"/>
        </w:rPr>
        <w:t xml:space="preserve"> Pera: ke spojení dohází pomocí pera zhotoveného z překližovaného, ale i jiného materiálu, které s vkládá do zhotovené drážky. Jednoduchý spoj, který se jako u předchozích fixuje lepením</w:t>
      </w:r>
    </w:p>
    <w:p w:rsidR="00F04DDA" w:rsidRDefault="00F04DDA" w:rsidP="00F04DDA">
      <w:pPr>
        <w:spacing w:after="120" w:line="240" w:lineRule="auto"/>
        <w:outlineLvl w:val="0"/>
        <w:rPr>
          <w:sz w:val="24"/>
          <w:szCs w:val="24"/>
        </w:rPr>
      </w:pPr>
    </w:p>
    <w:p w:rsidR="00F04DDA" w:rsidRDefault="00F04DDA" w:rsidP="00F04DDA">
      <w:pPr>
        <w:spacing w:after="120" w:line="240" w:lineRule="auto"/>
        <w:outlineLvl w:val="0"/>
        <w:rPr>
          <w:b/>
          <w:color w:val="FF0000"/>
          <w:sz w:val="36"/>
          <w:szCs w:val="36"/>
          <w:u w:val="single"/>
        </w:rPr>
      </w:pPr>
      <w:r>
        <w:rPr>
          <w:b/>
          <w:color w:val="FF0000"/>
          <w:sz w:val="36"/>
          <w:szCs w:val="36"/>
          <w:u w:val="single"/>
        </w:rPr>
        <w:t>19</w:t>
      </w:r>
      <w:r w:rsidRPr="00700F83">
        <w:rPr>
          <w:b/>
          <w:color w:val="FF0000"/>
          <w:sz w:val="36"/>
          <w:szCs w:val="36"/>
          <w:u w:val="single"/>
        </w:rPr>
        <w:t xml:space="preserve">.  </w:t>
      </w:r>
      <w:r>
        <w:rPr>
          <w:b/>
          <w:color w:val="FF0000"/>
          <w:sz w:val="36"/>
          <w:szCs w:val="36"/>
          <w:u w:val="single"/>
        </w:rPr>
        <w:t>Téma: Spojování lepením</w:t>
      </w:r>
    </w:p>
    <w:p w:rsidR="00F04DDA" w:rsidRDefault="00F04DDA" w:rsidP="00F04DDA">
      <w:pPr>
        <w:spacing w:after="120" w:line="240" w:lineRule="auto"/>
        <w:outlineLvl w:val="0"/>
        <w:rPr>
          <w:b/>
          <w:color w:val="FF0000"/>
          <w:sz w:val="36"/>
          <w:szCs w:val="36"/>
          <w:u w:val="single"/>
        </w:rPr>
      </w:pPr>
    </w:p>
    <w:p w:rsidR="00F04DDA" w:rsidRDefault="00F04DDA" w:rsidP="00F04DDA">
      <w:pPr>
        <w:pStyle w:val="Normlnweb"/>
      </w:pPr>
      <w:r>
        <w:rPr>
          <w:rFonts w:ascii="Liberation Serif" w:hAnsi="Liberation Serif"/>
        </w:rPr>
        <w:t>Lepidla</w:t>
      </w:r>
    </w:p>
    <w:p w:rsidR="00F04DDA" w:rsidRDefault="00F04DDA" w:rsidP="00F04DDA">
      <w:pPr>
        <w:pStyle w:val="Normlnweb"/>
      </w:pPr>
      <w:r>
        <w:rPr>
          <w:rFonts w:ascii="Liberation Serif" w:hAnsi="Liberation Serif"/>
        </w:rPr>
        <w:t>- lepení se používalo již ve starověkém Egyptě</w:t>
      </w:r>
    </w:p>
    <w:p w:rsidR="00F04DDA" w:rsidRDefault="00F04DDA" w:rsidP="00F04DDA">
      <w:pPr>
        <w:pStyle w:val="Normlnweb"/>
      </w:pPr>
      <w:r>
        <w:rPr>
          <w:rFonts w:ascii="Liberation Serif" w:hAnsi="Liberation Serif"/>
        </w:rPr>
        <w:t>- lepením vytváříme nerozebiratelný spoj dvou a více dílců</w:t>
      </w:r>
    </w:p>
    <w:p w:rsidR="00F04DDA" w:rsidRDefault="00F04DDA" w:rsidP="00F04DDA">
      <w:pPr>
        <w:pStyle w:val="Normlnweb"/>
      </w:pPr>
      <w:r>
        <w:rPr>
          <w:rFonts w:ascii="Liberation Serif" w:hAnsi="Liberation Serif"/>
        </w:rPr>
        <w:t>- vynálezem plastu na počátku 20. století se postupně přírodní lepidla nahrazovala umělými – syntetickými</w:t>
      </w:r>
    </w:p>
    <w:p w:rsidR="00F04DDA" w:rsidRDefault="00F04DDA" w:rsidP="00F04DDA">
      <w:pPr>
        <w:pStyle w:val="Normlnweb"/>
      </w:pPr>
    </w:p>
    <w:p w:rsidR="00F04DDA" w:rsidRDefault="00F04DDA" w:rsidP="00F04DDA">
      <w:pPr>
        <w:pStyle w:val="Normlnweb"/>
      </w:pPr>
      <w:r>
        <w:rPr>
          <w:rFonts w:ascii="Liberation Serif" w:hAnsi="Liberation Serif"/>
        </w:rPr>
        <w:t xml:space="preserve">Teorie lepení: </w:t>
      </w:r>
    </w:p>
    <w:p w:rsidR="00F04DDA" w:rsidRDefault="00F04DDA" w:rsidP="00F04DDA">
      <w:pPr>
        <w:pStyle w:val="Normlnweb"/>
      </w:pPr>
      <w:r>
        <w:rPr>
          <w:rFonts w:ascii="Liberation Serif" w:hAnsi="Liberation Serif"/>
        </w:rPr>
        <w:t>- spočívá v silách kohézních a adhézních, dále na povrchu dílce jeho smáčitelnosti</w:t>
      </w:r>
    </w:p>
    <w:p w:rsidR="00F04DDA" w:rsidRDefault="00F04DDA" w:rsidP="00F04DDA">
      <w:pPr>
        <w:pStyle w:val="Normlnweb"/>
      </w:pPr>
      <w:r>
        <w:rPr>
          <w:rFonts w:ascii="Liberation Serif" w:hAnsi="Liberation Serif"/>
        </w:rPr>
        <w:t xml:space="preserve">koheze: je to síla </w:t>
      </w:r>
      <w:r>
        <w:rPr>
          <w:rFonts w:ascii="Liberation Serif" w:hAnsi="Liberation Serif"/>
          <w:u w:val="single"/>
        </w:rPr>
        <w:t>soudržnosti stejnorodých</w:t>
      </w:r>
      <w:r>
        <w:rPr>
          <w:rFonts w:ascii="Liberation Serif" w:hAnsi="Liberation Serif"/>
        </w:rPr>
        <w:t xml:space="preserve"> molekul a je závislá na mísitelnosti a povrchu</w:t>
      </w:r>
    </w:p>
    <w:p w:rsidR="00F04DDA" w:rsidRDefault="00F04DDA" w:rsidP="00F04DDA">
      <w:pPr>
        <w:pStyle w:val="Normlnweb"/>
      </w:pPr>
      <w:r>
        <w:rPr>
          <w:rFonts w:ascii="Liberation Serif" w:hAnsi="Liberation Serif"/>
        </w:rPr>
        <w:t xml:space="preserve">adheze: je síla </w:t>
      </w:r>
      <w:r>
        <w:rPr>
          <w:rFonts w:ascii="Liberation Serif" w:hAnsi="Liberation Serif"/>
          <w:u w:val="single"/>
        </w:rPr>
        <w:t>přilnavosti různorodých</w:t>
      </w:r>
      <w:r>
        <w:rPr>
          <w:rFonts w:ascii="Liberation Serif" w:hAnsi="Liberation Serif"/>
        </w:rPr>
        <w:t xml:space="preserve"> molekul a je závislá na smáčitelnosti povrchu</w:t>
      </w:r>
    </w:p>
    <w:p w:rsidR="00F04DDA" w:rsidRDefault="00F04DDA" w:rsidP="00F04DDA">
      <w:pPr>
        <w:pStyle w:val="Normlnweb"/>
      </w:pPr>
    </w:p>
    <w:p w:rsidR="00F04DDA" w:rsidRDefault="00F922C8" w:rsidP="00F04DDA">
      <w:pPr>
        <w:pStyle w:val="Normlnweb"/>
      </w:pPr>
      <w:r>
        <w:rPr>
          <w:rFonts w:ascii="Liberation Serif" w:hAnsi="Liberation Serif"/>
          <w:noProof/>
        </w:rPr>
        <w:pict>
          <v:rect id="_x0000_s1176" style="position:absolute;margin-left:65.65pt;margin-top:2.6pt;width:291pt;height:149.25pt;z-index:251806720"/>
        </w:pict>
      </w:r>
      <w:r w:rsidR="00F04DDA">
        <w:rPr>
          <w:rFonts w:ascii="Liberation Serif" w:hAnsi="Liberation Serif"/>
        </w:rPr>
        <w:t>(obr.)</w:t>
      </w:r>
    </w:p>
    <w:p w:rsidR="00F04DDA" w:rsidRDefault="00F04DDA" w:rsidP="00F04DDA">
      <w:pPr>
        <w:pStyle w:val="Normlnweb"/>
      </w:pPr>
    </w:p>
    <w:p w:rsidR="00F04DDA" w:rsidRDefault="00F04DDA" w:rsidP="00F04DDA">
      <w:pPr>
        <w:pStyle w:val="Normlnweb"/>
      </w:pPr>
    </w:p>
    <w:p w:rsidR="00F04DDA" w:rsidRDefault="00F04DDA" w:rsidP="00F04DDA">
      <w:pPr>
        <w:pStyle w:val="Normlnweb"/>
      </w:pPr>
    </w:p>
    <w:p w:rsidR="00F04DDA" w:rsidRDefault="00F04DDA" w:rsidP="00F04DDA">
      <w:pPr>
        <w:pStyle w:val="Normlnweb"/>
      </w:pPr>
    </w:p>
    <w:p w:rsidR="00F04DDA" w:rsidRDefault="00F04DDA" w:rsidP="00F04DDA">
      <w:pPr>
        <w:pStyle w:val="Normlnweb"/>
      </w:pPr>
    </w:p>
    <w:p w:rsidR="00F04DDA" w:rsidRDefault="00F04DDA" w:rsidP="00F04DDA">
      <w:pPr>
        <w:pStyle w:val="Normlnweb"/>
      </w:pPr>
    </w:p>
    <w:p w:rsidR="00F04DDA" w:rsidRDefault="00F04DDA" w:rsidP="00F04DDA">
      <w:pPr>
        <w:pStyle w:val="Normlnweb"/>
      </w:pPr>
      <w:r>
        <w:rPr>
          <w:rFonts w:ascii="Liberation Serif" w:hAnsi="Liberation Serif"/>
        </w:rPr>
        <w:t xml:space="preserve">Pevnost lepeného spoje ovlivňuje: </w:t>
      </w:r>
    </w:p>
    <w:p w:rsidR="00F04DDA" w:rsidRDefault="00F04DDA" w:rsidP="00F04DDA">
      <w:pPr>
        <w:pStyle w:val="Normlnweb"/>
        <w:numPr>
          <w:ilvl w:val="0"/>
          <w:numId w:val="46"/>
        </w:numPr>
      </w:pPr>
      <w:r>
        <w:rPr>
          <w:rFonts w:ascii="Liberation Serif" w:hAnsi="Liberation Serif"/>
        </w:rPr>
        <w:t>Materiál – kvalita a čistota povrchu</w:t>
      </w:r>
    </w:p>
    <w:p w:rsidR="00F04DDA" w:rsidRDefault="00F04DDA" w:rsidP="00F04DDA">
      <w:pPr>
        <w:pStyle w:val="Normlnweb"/>
        <w:ind w:left="720"/>
      </w:pPr>
      <w:r>
        <w:rPr>
          <w:rFonts w:ascii="Liberation Serif" w:hAnsi="Liberation Serif"/>
        </w:rPr>
        <w:t>- teplota a vlhkost dílce</w:t>
      </w:r>
    </w:p>
    <w:p w:rsidR="00F04DDA" w:rsidRDefault="00F04DDA" w:rsidP="00F04DDA">
      <w:pPr>
        <w:pStyle w:val="Normlnweb"/>
        <w:ind w:left="720"/>
      </w:pPr>
      <w:r>
        <w:rPr>
          <w:rFonts w:ascii="Liberation Serif" w:hAnsi="Liberation Serif"/>
        </w:rPr>
        <w:t>- pórovitost materiálu</w:t>
      </w:r>
    </w:p>
    <w:p w:rsidR="00F04DDA" w:rsidRDefault="00F04DDA" w:rsidP="00F04DDA">
      <w:pPr>
        <w:pStyle w:val="Normlnweb"/>
        <w:numPr>
          <w:ilvl w:val="0"/>
          <w:numId w:val="46"/>
        </w:numPr>
      </w:pPr>
      <w:r>
        <w:rPr>
          <w:rFonts w:ascii="Liberation Serif" w:hAnsi="Liberation Serif"/>
        </w:rPr>
        <w:t>Lepidlo – druh lepidla</w:t>
      </w:r>
    </w:p>
    <w:p w:rsidR="00F04DDA" w:rsidRDefault="00F04DDA" w:rsidP="00F04DDA">
      <w:pPr>
        <w:pStyle w:val="Normlnweb"/>
        <w:ind w:left="2160"/>
      </w:pPr>
      <w:r>
        <w:rPr>
          <w:rFonts w:ascii="Liberation Serif" w:hAnsi="Liberation Serif"/>
        </w:rPr>
        <w:t>- množství lepidla</w:t>
      </w:r>
    </w:p>
    <w:p w:rsidR="00F04DDA" w:rsidRDefault="00F04DDA" w:rsidP="00F04DDA">
      <w:pPr>
        <w:pStyle w:val="Normlnweb"/>
        <w:ind w:left="2160"/>
      </w:pPr>
      <w:r>
        <w:rPr>
          <w:rFonts w:ascii="Liberation Serif" w:hAnsi="Liberation Serif"/>
        </w:rPr>
        <w:t>- přilnavost</w:t>
      </w:r>
    </w:p>
    <w:p w:rsidR="00F04DDA" w:rsidRDefault="00F04DDA" w:rsidP="00F04DDA">
      <w:pPr>
        <w:pStyle w:val="Normlnweb"/>
        <w:ind w:left="2160"/>
      </w:pPr>
      <w:r>
        <w:rPr>
          <w:rFonts w:ascii="Liberation Serif" w:hAnsi="Liberation Serif"/>
        </w:rPr>
        <w:t>- soudržnost</w:t>
      </w:r>
    </w:p>
    <w:p w:rsidR="00F04DDA" w:rsidRDefault="00F04DDA" w:rsidP="00F04DDA">
      <w:pPr>
        <w:pStyle w:val="Normlnweb"/>
        <w:ind w:left="2160"/>
      </w:pPr>
      <w:r>
        <w:rPr>
          <w:rFonts w:ascii="Liberation Serif" w:hAnsi="Liberation Serif"/>
        </w:rPr>
        <w:t xml:space="preserve">- teplota </w:t>
      </w:r>
    </w:p>
    <w:p w:rsidR="00F04DDA" w:rsidRDefault="00F04DDA" w:rsidP="00F04DDA">
      <w:pPr>
        <w:pStyle w:val="Normlnweb"/>
        <w:numPr>
          <w:ilvl w:val="0"/>
          <w:numId w:val="46"/>
        </w:numPr>
      </w:pPr>
      <w:r>
        <w:rPr>
          <w:rFonts w:ascii="Liberation Serif" w:hAnsi="Liberation Serif"/>
        </w:rPr>
        <w:t>Podmínky lepení – vlhkost prostředí</w:t>
      </w:r>
    </w:p>
    <w:p w:rsidR="00F04DDA" w:rsidRDefault="00F04DDA" w:rsidP="00F04DDA">
      <w:pPr>
        <w:pStyle w:val="Normlnweb"/>
        <w:ind w:left="3600"/>
      </w:pPr>
      <w:r>
        <w:rPr>
          <w:rFonts w:ascii="Liberation Serif" w:hAnsi="Liberation Serif"/>
        </w:rPr>
        <w:t>- teplota</w:t>
      </w:r>
    </w:p>
    <w:p w:rsidR="00F04DDA" w:rsidRDefault="00F04DDA" w:rsidP="00F04DDA">
      <w:pPr>
        <w:pStyle w:val="Normlnweb"/>
        <w:ind w:left="3600"/>
      </w:pPr>
      <w:r>
        <w:rPr>
          <w:rFonts w:ascii="Liberation Serif" w:hAnsi="Liberation Serif"/>
        </w:rPr>
        <w:t xml:space="preserve">- lisovací tlak </w:t>
      </w:r>
    </w:p>
    <w:p w:rsidR="00F04DDA" w:rsidRDefault="00F04DDA" w:rsidP="00F04DDA">
      <w:pPr>
        <w:pStyle w:val="Normlnweb"/>
        <w:ind w:left="3600"/>
      </w:pPr>
      <w:r>
        <w:rPr>
          <w:rFonts w:ascii="Liberation Serif" w:hAnsi="Liberation Serif"/>
        </w:rPr>
        <w:t xml:space="preserve">- technika nanášení </w:t>
      </w:r>
    </w:p>
    <w:p w:rsidR="00F04DDA" w:rsidRDefault="00F04DDA" w:rsidP="00F04DDA">
      <w:pPr>
        <w:pStyle w:val="Normlnweb"/>
        <w:ind w:left="3600"/>
      </w:pPr>
      <w:r>
        <w:rPr>
          <w:rFonts w:ascii="Liberation Serif" w:hAnsi="Liberation Serif"/>
        </w:rPr>
        <w:t>- rychlost proudění vzduchu</w:t>
      </w:r>
    </w:p>
    <w:p w:rsidR="00F04DDA" w:rsidRDefault="00F04DDA" w:rsidP="00F04DDA">
      <w:pPr>
        <w:pStyle w:val="Normlnweb"/>
      </w:pPr>
    </w:p>
    <w:p w:rsidR="00F04DDA" w:rsidRDefault="00F04DDA" w:rsidP="00F04DDA">
      <w:pPr>
        <w:pStyle w:val="Normlnweb"/>
      </w:pPr>
      <w:r>
        <w:rPr>
          <w:rFonts w:ascii="Liberation Serif" w:hAnsi="Liberation Serif"/>
        </w:rPr>
        <w:t>Požadavky na lepidla</w:t>
      </w:r>
    </w:p>
    <w:p w:rsidR="00F04DDA" w:rsidRDefault="00F04DDA" w:rsidP="00F04DDA">
      <w:pPr>
        <w:pStyle w:val="Normlnweb"/>
      </w:pPr>
      <w:r>
        <w:rPr>
          <w:rFonts w:ascii="Liberation Serif" w:hAnsi="Liberation Serif"/>
        </w:rPr>
        <w:t>- trvanlivost</w:t>
      </w:r>
    </w:p>
    <w:p w:rsidR="00F04DDA" w:rsidRDefault="00F04DDA" w:rsidP="00F04DDA">
      <w:pPr>
        <w:pStyle w:val="Normlnweb"/>
      </w:pPr>
      <w:r>
        <w:rPr>
          <w:rFonts w:ascii="Liberation Serif" w:hAnsi="Liberation Serif"/>
        </w:rPr>
        <w:lastRenderedPageBreak/>
        <w:t>- dostupnost</w:t>
      </w:r>
    </w:p>
    <w:p w:rsidR="00F04DDA" w:rsidRDefault="00F04DDA" w:rsidP="00F04DDA">
      <w:pPr>
        <w:pStyle w:val="Normlnweb"/>
      </w:pPr>
      <w:r>
        <w:rPr>
          <w:rFonts w:ascii="Liberation Serif" w:hAnsi="Liberation Serif"/>
        </w:rPr>
        <w:t>- doby vytvrzování</w:t>
      </w:r>
    </w:p>
    <w:p w:rsidR="00F04DDA" w:rsidRDefault="00F04DDA" w:rsidP="00F04DDA">
      <w:pPr>
        <w:pStyle w:val="Normlnweb"/>
      </w:pPr>
      <w:r>
        <w:rPr>
          <w:rFonts w:ascii="Liberation Serif" w:hAnsi="Liberation Serif"/>
        </w:rPr>
        <w:t>- pevnost</w:t>
      </w:r>
    </w:p>
    <w:p w:rsidR="00F04DDA" w:rsidRDefault="00F04DDA" w:rsidP="00F04DDA">
      <w:pPr>
        <w:pStyle w:val="Normlnweb"/>
      </w:pPr>
      <w:r>
        <w:rPr>
          <w:rFonts w:ascii="Liberation Serif" w:hAnsi="Liberation Serif"/>
        </w:rPr>
        <w:t>- technika nánosu</w:t>
      </w:r>
    </w:p>
    <w:p w:rsidR="00F04DDA" w:rsidRDefault="00F04DDA" w:rsidP="00F04DDA">
      <w:pPr>
        <w:pStyle w:val="Normlnweb"/>
      </w:pPr>
      <w:r>
        <w:rPr>
          <w:rFonts w:ascii="Liberation Serif" w:hAnsi="Liberation Serif"/>
        </w:rPr>
        <w:t>- barva</w:t>
      </w:r>
    </w:p>
    <w:p w:rsidR="00F04DDA" w:rsidRDefault="00F04DDA" w:rsidP="00F04DDA">
      <w:pPr>
        <w:pStyle w:val="Normlnweb"/>
      </w:pPr>
      <w:r>
        <w:rPr>
          <w:rFonts w:ascii="Liberation Serif" w:hAnsi="Liberation Serif"/>
        </w:rPr>
        <w:t>- přiměřená otevřená doba</w:t>
      </w:r>
    </w:p>
    <w:p w:rsidR="00F04DDA" w:rsidRDefault="00F04DDA" w:rsidP="00F04DDA">
      <w:pPr>
        <w:pStyle w:val="Normlnweb"/>
      </w:pPr>
      <w:r>
        <w:rPr>
          <w:rFonts w:ascii="Liberation Serif" w:hAnsi="Liberation Serif"/>
        </w:rPr>
        <w:t>- zdravotní nezávadnost</w:t>
      </w:r>
    </w:p>
    <w:p w:rsidR="00F04DDA" w:rsidRDefault="00F04DDA" w:rsidP="00F04DDA">
      <w:pPr>
        <w:pStyle w:val="Normlnweb"/>
      </w:pPr>
      <w:r>
        <w:rPr>
          <w:rFonts w:ascii="Liberation Serif" w:hAnsi="Liberation Serif"/>
        </w:rPr>
        <w:t>- snadná příprava</w:t>
      </w:r>
    </w:p>
    <w:p w:rsidR="00F04DDA" w:rsidRDefault="00F04DDA" w:rsidP="00F04DDA">
      <w:pPr>
        <w:pStyle w:val="Normlnweb"/>
      </w:pPr>
    </w:p>
    <w:p w:rsidR="00F04DDA" w:rsidRDefault="00F04DDA" w:rsidP="00F04DDA">
      <w:pPr>
        <w:pStyle w:val="Normlnweb"/>
      </w:pPr>
      <w:r>
        <w:rPr>
          <w:rFonts w:ascii="Liberation Serif" w:hAnsi="Liberation Serif"/>
        </w:rPr>
        <w:t xml:space="preserve">Způsoby vytvrzování lepidel: </w:t>
      </w:r>
    </w:p>
    <w:p w:rsidR="00F04DDA" w:rsidRDefault="00F04DDA" w:rsidP="00F04DDA">
      <w:pPr>
        <w:pStyle w:val="Normlnweb"/>
      </w:pPr>
      <w:r>
        <w:rPr>
          <w:rFonts w:ascii="Liberation Serif" w:hAnsi="Liberation Serif"/>
        </w:rPr>
        <w:t>1) fyzikálně – vytvrzuje ochlazením taveniny, nebo odpařením prchavých složek (např. voda)</w:t>
      </w:r>
    </w:p>
    <w:p w:rsidR="00F04DDA" w:rsidRDefault="00F04DDA" w:rsidP="00F04DDA">
      <w:pPr>
        <w:pStyle w:val="Normlnweb"/>
      </w:pPr>
      <w:r>
        <w:rPr>
          <w:rFonts w:ascii="Liberation Serif" w:hAnsi="Liberation Serif"/>
        </w:rPr>
        <w:t>2) chemicky – probíhá smícháním složek lepidla a zesíťování molekul v makromolekule</w:t>
      </w:r>
    </w:p>
    <w:p w:rsidR="00F04DDA" w:rsidRDefault="00F04DDA" w:rsidP="00F04DDA">
      <w:pPr>
        <w:pStyle w:val="Normlnweb"/>
      </w:pPr>
      <w:r>
        <w:rPr>
          <w:rFonts w:ascii="Liberation Serif" w:hAnsi="Liberation Serif"/>
        </w:rPr>
        <w:t>- podle typu reakce rozlišujeme zesíťování</w:t>
      </w:r>
    </w:p>
    <w:p w:rsidR="00F04DDA" w:rsidRDefault="00F04DDA" w:rsidP="00F04DDA">
      <w:pPr>
        <w:pStyle w:val="Normlnweb"/>
      </w:pPr>
    </w:p>
    <w:p w:rsidR="00F04DDA" w:rsidRDefault="00F04DDA" w:rsidP="00F04DDA">
      <w:pPr>
        <w:pStyle w:val="Normlnweb"/>
      </w:pPr>
      <w:r>
        <w:rPr>
          <w:rFonts w:ascii="Liberation Serif" w:hAnsi="Liberation Serif"/>
        </w:rPr>
        <w:t xml:space="preserve">Lineární </w:t>
      </w:r>
    </w:p>
    <w:p w:rsidR="00F04DDA" w:rsidRDefault="00F04DDA" w:rsidP="00F04DDA">
      <w:pPr>
        <w:pStyle w:val="Normlnweb"/>
      </w:pPr>
    </w:p>
    <w:p w:rsidR="00F04DDA" w:rsidRDefault="00F04DDA" w:rsidP="00F04DDA">
      <w:pPr>
        <w:pStyle w:val="Normlnweb"/>
      </w:pPr>
      <w:r>
        <w:rPr>
          <w:rFonts w:ascii="Liberation Serif" w:hAnsi="Liberation Serif"/>
        </w:rPr>
        <w:t xml:space="preserve">Polykondenzační </w:t>
      </w:r>
    </w:p>
    <w:p w:rsidR="00F04DDA" w:rsidRDefault="00F04DDA" w:rsidP="00F04DDA">
      <w:pPr>
        <w:pStyle w:val="Normlnweb"/>
      </w:pPr>
      <w:r>
        <w:rPr>
          <w:rFonts w:ascii="Liberation Serif" w:hAnsi="Liberation Serif"/>
        </w:rPr>
        <w:t xml:space="preserve">Polyadiční </w:t>
      </w:r>
    </w:p>
    <w:p w:rsidR="00F04DDA" w:rsidRDefault="00F04DDA" w:rsidP="00F04DDA">
      <w:pPr>
        <w:pStyle w:val="Normlnweb"/>
      </w:pPr>
    </w:p>
    <w:p w:rsidR="00F04DDA" w:rsidRDefault="00F04DDA" w:rsidP="00F04DDA">
      <w:pPr>
        <w:pStyle w:val="Normlnweb"/>
      </w:pPr>
      <w:r>
        <w:rPr>
          <w:rFonts w:ascii="Liberation Serif" w:hAnsi="Liberation Serif"/>
        </w:rPr>
        <w:t>- chemicky vytvrzují lepidla ve třech základních fázích</w:t>
      </w:r>
    </w:p>
    <w:p w:rsidR="00F04DDA" w:rsidRDefault="00F04DDA" w:rsidP="00F04DDA">
      <w:pPr>
        <w:pStyle w:val="Normlnweb"/>
      </w:pPr>
      <w:r>
        <w:rPr>
          <w:rFonts w:ascii="Liberation Serif" w:hAnsi="Liberation Serif"/>
        </w:rPr>
        <w:t>1) Rezol – smíchání složek lepidla</w:t>
      </w:r>
    </w:p>
    <w:p w:rsidR="00F04DDA" w:rsidRDefault="00F04DDA" w:rsidP="00F04DDA">
      <w:pPr>
        <w:pStyle w:val="Normlnweb"/>
      </w:pPr>
      <w:r>
        <w:rPr>
          <w:rFonts w:ascii="Liberation Serif" w:hAnsi="Liberation Serif"/>
        </w:rPr>
        <w:t>2) Rezitol – začalo zesíťování</w:t>
      </w:r>
    </w:p>
    <w:p w:rsidR="00F04DDA" w:rsidRDefault="00F04DDA" w:rsidP="00F04DDA">
      <w:pPr>
        <w:pStyle w:val="Normlnweb"/>
      </w:pPr>
      <w:r>
        <w:rPr>
          <w:rFonts w:ascii="Liberation Serif" w:hAnsi="Liberation Serif"/>
        </w:rPr>
        <w:t>3) Rezit – ukončeno vytvrzování</w:t>
      </w:r>
    </w:p>
    <w:p w:rsidR="00F04DDA" w:rsidRDefault="00F04DDA" w:rsidP="00F04DDA">
      <w:pPr>
        <w:pStyle w:val="Normlnweb"/>
      </w:pPr>
    </w:p>
    <w:p w:rsidR="00F04DDA" w:rsidRDefault="00F04DDA" w:rsidP="00F04DDA">
      <w:pPr>
        <w:pStyle w:val="Normlnweb"/>
      </w:pPr>
    </w:p>
    <w:p w:rsidR="00F04DDA" w:rsidRDefault="004B6422" w:rsidP="00F04DDA">
      <w:pPr>
        <w:spacing w:after="120" w:line="240" w:lineRule="auto"/>
        <w:outlineLvl w:val="0"/>
        <w:rPr>
          <w:b/>
          <w:color w:val="FF0000"/>
          <w:sz w:val="36"/>
          <w:szCs w:val="36"/>
          <w:u w:val="single"/>
        </w:rPr>
      </w:pPr>
      <w:r>
        <w:rPr>
          <w:b/>
          <w:color w:val="FF0000"/>
          <w:sz w:val="36"/>
          <w:szCs w:val="36"/>
          <w:u w:val="single"/>
        </w:rPr>
        <w:lastRenderedPageBreak/>
        <w:t>Schéma jednotlivých lepidel:</w:t>
      </w: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F04DDA">
      <w:pPr>
        <w:spacing w:after="120" w:line="240" w:lineRule="auto"/>
        <w:outlineLvl w:val="0"/>
        <w:rPr>
          <w:b/>
          <w:color w:val="FF0000"/>
          <w:sz w:val="36"/>
          <w:szCs w:val="36"/>
          <w:u w:val="single"/>
        </w:rPr>
      </w:pPr>
    </w:p>
    <w:p w:rsidR="004B6422" w:rsidRDefault="004B6422" w:rsidP="004B6422">
      <w:pPr>
        <w:spacing w:after="120" w:line="240" w:lineRule="auto"/>
        <w:outlineLvl w:val="0"/>
        <w:rPr>
          <w:b/>
          <w:color w:val="FF0000"/>
          <w:sz w:val="36"/>
          <w:szCs w:val="36"/>
          <w:u w:val="single"/>
        </w:rPr>
      </w:pPr>
      <w:r>
        <w:rPr>
          <w:b/>
          <w:color w:val="FF0000"/>
          <w:sz w:val="36"/>
          <w:szCs w:val="36"/>
          <w:u w:val="single"/>
        </w:rPr>
        <w:lastRenderedPageBreak/>
        <w:t>20</w:t>
      </w:r>
      <w:r w:rsidRPr="00700F83">
        <w:rPr>
          <w:b/>
          <w:color w:val="FF0000"/>
          <w:sz w:val="36"/>
          <w:szCs w:val="36"/>
          <w:u w:val="single"/>
        </w:rPr>
        <w:t xml:space="preserve">.  </w:t>
      </w:r>
      <w:r>
        <w:rPr>
          <w:b/>
          <w:color w:val="FF0000"/>
          <w:sz w:val="36"/>
          <w:szCs w:val="36"/>
          <w:u w:val="single"/>
        </w:rPr>
        <w:t>Téma: Spoje rámové, korpusové, prodlužující a rozšiřující</w:t>
      </w:r>
    </w:p>
    <w:p w:rsidR="004B6422" w:rsidRDefault="004B6422" w:rsidP="004B6422">
      <w:pPr>
        <w:spacing w:after="120" w:line="240" w:lineRule="auto"/>
        <w:outlineLvl w:val="0"/>
        <w:rPr>
          <w:b/>
          <w:color w:val="FF0000"/>
          <w:sz w:val="36"/>
          <w:szCs w:val="36"/>
          <w:u w:val="single"/>
        </w:rPr>
      </w:pPr>
    </w:p>
    <w:p w:rsidR="004B6422" w:rsidRPr="004B6422" w:rsidRDefault="004B6422" w:rsidP="004B6422">
      <w:pPr>
        <w:pStyle w:val="Odstavecseseznamem"/>
        <w:numPr>
          <w:ilvl w:val="1"/>
          <w:numId w:val="28"/>
        </w:numPr>
        <w:spacing w:after="120" w:line="240" w:lineRule="auto"/>
        <w:outlineLvl w:val="0"/>
        <w:rPr>
          <w:color w:val="FF0000"/>
          <w:sz w:val="24"/>
          <w:szCs w:val="24"/>
        </w:rPr>
      </w:pPr>
      <w:r w:rsidRPr="004B6422">
        <w:rPr>
          <w:color w:val="FF0000"/>
          <w:sz w:val="24"/>
          <w:szCs w:val="24"/>
        </w:rPr>
        <w:t>Rámové rohové:</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Na tupo</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Přeplátování</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Rozpor a čep</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Čep a dlab</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Čepa dlab s perem</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Pomocí spojovacích prostředků</w:t>
      </w:r>
    </w:p>
    <w:p w:rsidR="004B6422" w:rsidRPr="004B6422" w:rsidRDefault="004B6422" w:rsidP="004B6422">
      <w:pPr>
        <w:pStyle w:val="Odstavecseseznamem"/>
        <w:numPr>
          <w:ilvl w:val="1"/>
          <w:numId w:val="28"/>
        </w:numPr>
        <w:spacing w:after="120" w:line="240" w:lineRule="auto"/>
        <w:outlineLvl w:val="0"/>
        <w:rPr>
          <w:color w:val="FF0000"/>
          <w:sz w:val="24"/>
          <w:szCs w:val="24"/>
        </w:rPr>
      </w:pPr>
      <w:r w:rsidRPr="004B6422">
        <w:rPr>
          <w:color w:val="FF0000"/>
          <w:sz w:val="24"/>
          <w:szCs w:val="24"/>
        </w:rPr>
        <w:t>Rámové středové</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Přeplátování</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Čep a dlab</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Natupo</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Pomocí spojovacího kování</w:t>
      </w:r>
    </w:p>
    <w:p w:rsidR="004B6422" w:rsidRPr="004B6422" w:rsidRDefault="004B6422" w:rsidP="004B6422">
      <w:pPr>
        <w:pStyle w:val="Odstavecseseznamem"/>
        <w:numPr>
          <w:ilvl w:val="1"/>
          <w:numId w:val="28"/>
        </w:numPr>
        <w:spacing w:after="120" w:line="240" w:lineRule="auto"/>
        <w:outlineLvl w:val="0"/>
        <w:rPr>
          <w:color w:val="FF0000"/>
          <w:sz w:val="24"/>
          <w:szCs w:val="24"/>
        </w:rPr>
      </w:pPr>
      <w:r w:rsidRPr="004B6422">
        <w:rPr>
          <w:color w:val="FF0000"/>
          <w:sz w:val="24"/>
          <w:szCs w:val="24"/>
        </w:rPr>
        <w:t>Korpusový rohový</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Ozuby – rovné, šikmé</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Vlastní pero a drážka</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Natupo s pokosem</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Pomocí spojovacích prostředků</w:t>
      </w:r>
    </w:p>
    <w:p w:rsidR="004B6422" w:rsidRPr="004B6422" w:rsidRDefault="004B6422" w:rsidP="004B6422">
      <w:pPr>
        <w:pStyle w:val="Odstavecseseznamem"/>
        <w:numPr>
          <w:ilvl w:val="1"/>
          <w:numId w:val="28"/>
        </w:numPr>
        <w:spacing w:after="120" w:line="240" w:lineRule="auto"/>
        <w:outlineLvl w:val="0"/>
        <w:rPr>
          <w:color w:val="FF0000"/>
          <w:sz w:val="24"/>
          <w:szCs w:val="24"/>
        </w:rPr>
      </w:pPr>
      <w:r w:rsidRPr="004B6422">
        <w:rPr>
          <w:color w:val="FF0000"/>
          <w:sz w:val="24"/>
          <w:szCs w:val="24"/>
        </w:rPr>
        <w:t>Korpusový středový</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Svlakový spoj</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Sdružené čepy</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Vlastní pero a drážka</w:t>
      </w:r>
    </w:p>
    <w:p w:rsidR="004B6422" w:rsidRPr="004B6422" w:rsidRDefault="004B6422" w:rsidP="004B6422">
      <w:pPr>
        <w:pStyle w:val="Odstavecseseznamem"/>
        <w:numPr>
          <w:ilvl w:val="0"/>
          <w:numId w:val="39"/>
        </w:numPr>
        <w:spacing w:after="120" w:line="240" w:lineRule="auto"/>
        <w:outlineLvl w:val="0"/>
        <w:rPr>
          <w:color w:val="FF0000"/>
          <w:sz w:val="24"/>
          <w:szCs w:val="24"/>
        </w:rPr>
      </w:pPr>
      <w:r w:rsidRPr="004B6422">
        <w:rPr>
          <w:color w:val="FF0000"/>
          <w:sz w:val="24"/>
          <w:szCs w:val="24"/>
        </w:rPr>
        <w:t>Pomocí spojovacích prostředků</w:t>
      </w:r>
    </w:p>
    <w:p w:rsidR="004B6422" w:rsidRDefault="004B6422" w:rsidP="00F04DDA">
      <w:pPr>
        <w:spacing w:after="120" w:line="240" w:lineRule="auto"/>
        <w:outlineLvl w:val="0"/>
        <w:rPr>
          <w:b/>
          <w:color w:val="FF0000"/>
          <w:sz w:val="36"/>
          <w:szCs w:val="36"/>
          <w:u w:val="single"/>
        </w:rPr>
      </w:pPr>
    </w:p>
    <w:p w:rsidR="004B6422" w:rsidRDefault="004B6422" w:rsidP="004B6422">
      <w:pPr>
        <w:spacing w:after="120" w:line="240" w:lineRule="auto"/>
        <w:outlineLvl w:val="0"/>
        <w:rPr>
          <w:b/>
          <w:color w:val="FF0000"/>
          <w:sz w:val="36"/>
          <w:szCs w:val="36"/>
          <w:u w:val="single"/>
        </w:rPr>
      </w:pPr>
      <w:r>
        <w:rPr>
          <w:b/>
          <w:color w:val="FF0000"/>
          <w:sz w:val="36"/>
          <w:szCs w:val="36"/>
          <w:u w:val="single"/>
        </w:rPr>
        <w:t>21</w:t>
      </w:r>
      <w:r w:rsidRPr="00700F83">
        <w:rPr>
          <w:b/>
          <w:color w:val="FF0000"/>
          <w:sz w:val="36"/>
          <w:szCs w:val="36"/>
          <w:u w:val="single"/>
        </w:rPr>
        <w:t xml:space="preserve">.  </w:t>
      </w:r>
      <w:r>
        <w:rPr>
          <w:b/>
          <w:color w:val="FF0000"/>
          <w:sz w:val="36"/>
          <w:szCs w:val="36"/>
          <w:u w:val="single"/>
        </w:rPr>
        <w:t>Téma: Výroba spárovky</w:t>
      </w:r>
    </w:p>
    <w:p w:rsidR="004B6422" w:rsidRDefault="004B6422" w:rsidP="004B6422">
      <w:pPr>
        <w:spacing w:after="120" w:line="240" w:lineRule="auto"/>
        <w:outlineLvl w:val="0"/>
        <w:rPr>
          <w:b/>
          <w:color w:val="FF0000"/>
          <w:sz w:val="36"/>
          <w:szCs w:val="36"/>
          <w:u w:val="single"/>
        </w:rPr>
      </w:pPr>
    </w:p>
    <w:p w:rsidR="004B6422" w:rsidRPr="00ED6062" w:rsidRDefault="00ED6062" w:rsidP="004B6422">
      <w:pPr>
        <w:spacing w:after="120" w:line="240" w:lineRule="auto"/>
        <w:outlineLvl w:val="0"/>
        <w:rPr>
          <w:sz w:val="24"/>
          <w:szCs w:val="24"/>
        </w:rPr>
      </w:pPr>
      <w:r w:rsidRPr="00ED6062">
        <w:rPr>
          <w:sz w:val="24"/>
          <w:szCs w:val="24"/>
        </w:rPr>
        <w:t>Spárovky jsou konstrukční desky vznikající bočním slepením masivních přířezů. Vzniká deska většího formátu s dobrou ohybovou pevností a menšími tvarovými změnami.</w:t>
      </w:r>
    </w:p>
    <w:p w:rsidR="00ED6062" w:rsidRPr="00ED6062" w:rsidRDefault="00ED6062" w:rsidP="004B6422">
      <w:pPr>
        <w:spacing w:after="120" w:line="240" w:lineRule="auto"/>
        <w:outlineLvl w:val="0"/>
        <w:rPr>
          <w:sz w:val="24"/>
          <w:szCs w:val="24"/>
        </w:rPr>
      </w:pPr>
    </w:p>
    <w:p w:rsidR="00ED6062" w:rsidRPr="00ED6062" w:rsidRDefault="00ED6062" w:rsidP="004B6422">
      <w:pPr>
        <w:spacing w:after="120" w:line="240" w:lineRule="auto"/>
        <w:outlineLvl w:val="0"/>
        <w:rPr>
          <w:sz w:val="24"/>
          <w:szCs w:val="24"/>
        </w:rPr>
      </w:pPr>
    </w:p>
    <w:p w:rsidR="00ED6062" w:rsidRPr="00ED6062" w:rsidRDefault="00ED6062" w:rsidP="004B6422">
      <w:pPr>
        <w:spacing w:after="120" w:line="240" w:lineRule="auto"/>
        <w:outlineLvl w:val="0"/>
        <w:rPr>
          <w:sz w:val="24"/>
          <w:szCs w:val="24"/>
        </w:rPr>
      </w:pPr>
      <w:r w:rsidRPr="00ED6062">
        <w:rPr>
          <w:sz w:val="24"/>
          <w:szCs w:val="24"/>
        </w:rPr>
        <w:t>Výběr MTR:</w:t>
      </w:r>
    </w:p>
    <w:p w:rsidR="00ED6062" w:rsidRPr="00ED6062" w:rsidRDefault="00ED6062" w:rsidP="004B6422">
      <w:pPr>
        <w:spacing w:after="120" w:line="240" w:lineRule="auto"/>
        <w:outlineLvl w:val="0"/>
        <w:rPr>
          <w:sz w:val="24"/>
          <w:szCs w:val="24"/>
        </w:rPr>
      </w:pPr>
    </w:p>
    <w:p w:rsidR="00ED6062" w:rsidRPr="00ED6062" w:rsidRDefault="00ED6062" w:rsidP="00ED6062">
      <w:pPr>
        <w:pStyle w:val="Odstavecseseznamem"/>
        <w:numPr>
          <w:ilvl w:val="0"/>
          <w:numId w:val="47"/>
        </w:numPr>
        <w:spacing w:after="120" w:line="240" w:lineRule="auto"/>
        <w:outlineLvl w:val="0"/>
        <w:rPr>
          <w:sz w:val="24"/>
          <w:szCs w:val="24"/>
        </w:rPr>
      </w:pPr>
      <w:r w:rsidRPr="00ED6062">
        <w:rPr>
          <w:sz w:val="24"/>
          <w:szCs w:val="24"/>
        </w:rPr>
        <w:t>U radiálního řeziva šířka přířezů 80 – 150 mm</w:t>
      </w:r>
    </w:p>
    <w:p w:rsidR="00ED6062" w:rsidRPr="00ED6062" w:rsidRDefault="00F922C8" w:rsidP="00ED6062">
      <w:pPr>
        <w:spacing w:after="120" w:line="240" w:lineRule="auto"/>
        <w:outlineLvl w:val="0"/>
        <w:rPr>
          <w:sz w:val="24"/>
          <w:szCs w:val="24"/>
        </w:rPr>
      </w:pPr>
      <w:r>
        <w:rPr>
          <w:noProof/>
          <w:sz w:val="24"/>
          <w:szCs w:val="24"/>
          <w:lang w:eastAsia="cs-CZ"/>
        </w:rPr>
        <w:pict>
          <v:rect id="_x0000_s1177" style="position:absolute;margin-left:43.15pt;margin-top:18.25pt;width:194.25pt;height:45.75pt;z-index:251807744"/>
        </w:pict>
      </w:r>
    </w:p>
    <w:p w:rsidR="00ED6062" w:rsidRDefault="00ED6062" w:rsidP="00ED6062">
      <w:pPr>
        <w:spacing w:after="120" w:line="240" w:lineRule="auto"/>
        <w:outlineLvl w:val="0"/>
        <w:rPr>
          <w:color w:val="FF0000"/>
          <w:sz w:val="24"/>
          <w:szCs w:val="24"/>
        </w:rPr>
      </w:pPr>
    </w:p>
    <w:p w:rsidR="00ED6062" w:rsidRDefault="00ED6062" w:rsidP="00ED6062">
      <w:pPr>
        <w:spacing w:after="120" w:line="240" w:lineRule="auto"/>
        <w:outlineLvl w:val="0"/>
        <w:rPr>
          <w:color w:val="FF0000"/>
          <w:sz w:val="24"/>
          <w:szCs w:val="24"/>
        </w:rPr>
      </w:pPr>
    </w:p>
    <w:p w:rsidR="00ED6062" w:rsidRDefault="00ED6062" w:rsidP="00ED6062">
      <w:pPr>
        <w:pStyle w:val="Odstavecseseznamem"/>
        <w:numPr>
          <w:ilvl w:val="0"/>
          <w:numId w:val="47"/>
        </w:numPr>
        <w:spacing w:after="120" w:line="240" w:lineRule="auto"/>
        <w:outlineLvl w:val="0"/>
        <w:rPr>
          <w:sz w:val="24"/>
          <w:szCs w:val="24"/>
        </w:rPr>
      </w:pPr>
      <w:r>
        <w:rPr>
          <w:sz w:val="24"/>
          <w:szCs w:val="24"/>
        </w:rPr>
        <w:lastRenderedPageBreak/>
        <w:t>U tangenciálního řeziva 50 – 80 mm</w:t>
      </w:r>
    </w:p>
    <w:p w:rsidR="00ED6062" w:rsidRDefault="00F922C8" w:rsidP="00ED6062">
      <w:pPr>
        <w:spacing w:after="120" w:line="240" w:lineRule="auto"/>
        <w:outlineLvl w:val="0"/>
        <w:rPr>
          <w:sz w:val="24"/>
          <w:szCs w:val="24"/>
        </w:rPr>
      </w:pPr>
      <w:r>
        <w:rPr>
          <w:noProof/>
          <w:sz w:val="24"/>
          <w:szCs w:val="24"/>
          <w:lang w:eastAsia="cs-CZ"/>
        </w:rPr>
        <w:pict>
          <v:rect id="_x0000_s1178" style="position:absolute;margin-left:46.9pt;margin-top:3.75pt;width:194.25pt;height:45.75pt;z-index:251808768"/>
        </w:pict>
      </w:r>
    </w:p>
    <w:p w:rsidR="00ED6062" w:rsidRPr="00ED6062" w:rsidRDefault="00ED6062" w:rsidP="00ED6062">
      <w:pPr>
        <w:spacing w:after="120" w:line="240" w:lineRule="auto"/>
        <w:outlineLvl w:val="0"/>
        <w:rPr>
          <w:sz w:val="24"/>
          <w:szCs w:val="24"/>
        </w:rPr>
      </w:pPr>
    </w:p>
    <w:p w:rsidR="00F04DDA" w:rsidRPr="00F04DDA" w:rsidRDefault="00F04DDA" w:rsidP="00F04DDA">
      <w:pPr>
        <w:spacing w:after="120" w:line="240" w:lineRule="auto"/>
        <w:outlineLvl w:val="0"/>
        <w:rPr>
          <w:sz w:val="24"/>
          <w:szCs w:val="24"/>
        </w:rPr>
      </w:pPr>
    </w:p>
    <w:p w:rsidR="00F04DDA" w:rsidRDefault="00F04DDA" w:rsidP="00F04DDA">
      <w:pPr>
        <w:spacing w:after="120" w:line="240" w:lineRule="auto"/>
        <w:outlineLvl w:val="0"/>
        <w:rPr>
          <w:sz w:val="24"/>
          <w:szCs w:val="24"/>
        </w:rPr>
      </w:pPr>
    </w:p>
    <w:p w:rsidR="00ED6062" w:rsidRDefault="00ED6062" w:rsidP="00ED6062">
      <w:pPr>
        <w:pStyle w:val="Odstavecseseznamem"/>
        <w:rPr>
          <w:color w:val="FF0000"/>
          <w:sz w:val="24"/>
        </w:rPr>
      </w:pPr>
      <w:r>
        <w:rPr>
          <w:color w:val="FF0000"/>
          <w:sz w:val="24"/>
        </w:rPr>
        <w:t>SKLÁDÁNÍ JEDNOTLIVÝCH PŘÍŘEZŮ</w:t>
      </w:r>
    </w:p>
    <w:p w:rsidR="00ED6062" w:rsidRDefault="00ED6062" w:rsidP="00ED6062">
      <w:pPr>
        <w:pStyle w:val="Odstavecseseznamem"/>
        <w:rPr>
          <w:color w:val="FF0000"/>
          <w:sz w:val="24"/>
        </w:rPr>
      </w:pPr>
      <w:r>
        <w:rPr>
          <w:color w:val="FF0000"/>
          <w:sz w:val="24"/>
        </w:rPr>
        <w:t>ZPŮSOBY LEPENÍ PŘÍŘEZŮ</w:t>
      </w:r>
    </w:p>
    <w:p w:rsidR="00ED6062" w:rsidRPr="00BD3825" w:rsidRDefault="00ED6062" w:rsidP="00ED6062">
      <w:pPr>
        <w:pStyle w:val="Odstavecseseznamem"/>
        <w:numPr>
          <w:ilvl w:val="0"/>
          <w:numId w:val="48"/>
        </w:numPr>
        <w:spacing w:after="200" w:line="276" w:lineRule="auto"/>
        <w:rPr>
          <w:color w:val="FF0000"/>
          <w:sz w:val="24"/>
        </w:rPr>
      </w:pPr>
      <w:r>
        <w:rPr>
          <w:sz w:val="24"/>
        </w:rPr>
        <w:t>Spárovku je nejvhodnější kvůli deformaci zhotovovat z radiálního řeziva</w:t>
      </w:r>
    </w:p>
    <w:p w:rsidR="00ED6062" w:rsidRDefault="00ED6062" w:rsidP="00ED6062">
      <w:pPr>
        <w:pStyle w:val="Odstavecseseznamem"/>
        <w:numPr>
          <w:ilvl w:val="0"/>
          <w:numId w:val="48"/>
        </w:numPr>
        <w:spacing w:after="200" w:line="276" w:lineRule="auto"/>
        <w:rPr>
          <w:sz w:val="24"/>
        </w:rPr>
      </w:pPr>
      <w:r w:rsidRPr="00BD3825">
        <w:rPr>
          <w:sz w:val="24"/>
        </w:rPr>
        <w:t>Vlhkost</w:t>
      </w:r>
      <w:r>
        <w:rPr>
          <w:sz w:val="24"/>
        </w:rPr>
        <w:t xml:space="preserve"> řeziva je vhodné udržovat od 7 do 9 %</w:t>
      </w:r>
    </w:p>
    <w:p w:rsidR="00ED6062" w:rsidRDefault="00ED6062" w:rsidP="00ED6062">
      <w:pPr>
        <w:pStyle w:val="Odstavecseseznamem"/>
        <w:numPr>
          <w:ilvl w:val="0"/>
          <w:numId w:val="48"/>
        </w:numPr>
        <w:spacing w:after="200" w:line="276" w:lineRule="auto"/>
        <w:rPr>
          <w:sz w:val="24"/>
        </w:rPr>
      </w:pPr>
      <w:r>
        <w:rPr>
          <w:sz w:val="24"/>
        </w:rPr>
        <w:t>Spárovku je možné lepit ručně pomocí svěrek, kleštin nebo kolejnic nebo strojně v hydraulických lisech a nejčastějším lepidlem bývá PVAC</w:t>
      </w:r>
    </w:p>
    <w:p w:rsidR="00ED6062" w:rsidRDefault="00F922C8" w:rsidP="00ED6062">
      <w:r>
        <w:rPr>
          <w:noProof/>
        </w:rPr>
        <w:pict>
          <v:rect id="_x0000_s1179" style="position:absolute;margin-left:36.4pt;margin-top:3.4pt;width:147.8pt;height:34.5pt;z-index:251810816"/>
        </w:pict>
      </w:r>
      <w:r>
        <w:rPr>
          <w:noProof/>
        </w:rPr>
        <w:pict>
          <v:rect id="_x0000_s1180" style="position:absolute;margin-left:206.45pt;margin-top:3.4pt;width:166.2pt;height:34.5pt;z-index:251811840"/>
        </w:pict>
      </w:r>
    </w:p>
    <w:p w:rsidR="00ED6062" w:rsidRDefault="00ED6062" w:rsidP="00ED6062"/>
    <w:p w:rsidR="00ED6062" w:rsidRDefault="00ED6062" w:rsidP="00ED6062"/>
    <w:p w:rsidR="00ED6062" w:rsidRDefault="00ED6062" w:rsidP="00ED6062"/>
    <w:p w:rsidR="00ED6062" w:rsidRDefault="00F922C8" w:rsidP="00ED6062">
      <w:r>
        <w:rPr>
          <w:noProof/>
        </w:rPr>
        <w:pict>
          <v:rect id="_x0000_s1181" style="position:absolute;margin-left:36.4pt;margin-top:8.7pt;width:422.8pt;height:128.7pt;z-index:251812864"/>
        </w:pict>
      </w:r>
    </w:p>
    <w:p w:rsidR="00ED6062" w:rsidRDefault="00ED6062" w:rsidP="00ED6062"/>
    <w:p w:rsidR="00ED6062" w:rsidRDefault="00ED6062" w:rsidP="00ED6062"/>
    <w:p w:rsidR="00ED6062" w:rsidRDefault="00ED6062" w:rsidP="00ED6062"/>
    <w:p w:rsidR="00ED6062" w:rsidRDefault="00ED6062" w:rsidP="00ED6062"/>
    <w:p w:rsidR="00ED6062" w:rsidRDefault="00ED6062" w:rsidP="00ED6062"/>
    <w:p w:rsidR="00ED6062" w:rsidRDefault="00ED6062" w:rsidP="00ED6062"/>
    <w:p w:rsidR="00ED6062" w:rsidRDefault="00ED6062" w:rsidP="00ED6062"/>
    <w:p w:rsidR="00ED6062" w:rsidRDefault="00ED6062" w:rsidP="00ED6062"/>
    <w:p w:rsidR="00ED6062" w:rsidRDefault="00ED6062" w:rsidP="00ED6062"/>
    <w:p w:rsidR="00ED6062" w:rsidRDefault="00ED6062" w:rsidP="00ED6062"/>
    <w:p w:rsidR="00ED6062" w:rsidRDefault="00F922C8" w:rsidP="00ED6062">
      <w:r>
        <w:rPr>
          <w:noProof/>
        </w:rPr>
        <w:pict>
          <v:rect id="_x0000_s1182" style="position:absolute;margin-left:36.4pt;margin-top:11.7pt;width:422.8pt;height:104.95pt;z-index:251813888"/>
        </w:pict>
      </w:r>
    </w:p>
    <w:p w:rsidR="00ED6062" w:rsidRDefault="00ED6062" w:rsidP="00ED6062"/>
    <w:p w:rsidR="00ED6062" w:rsidRDefault="00ED6062" w:rsidP="00ED6062"/>
    <w:p w:rsidR="00ED6062" w:rsidRDefault="00ED6062" w:rsidP="00ED6062"/>
    <w:p w:rsidR="00ED6062" w:rsidRDefault="00ED6062" w:rsidP="00ED6062"/>
    <w:p w:rsidR="00ED6062" w:rsidRDefault="00ED6062" w:rsidP="00ED6062"/>
    <w:p w:rsidR="00ED6062" w:rsidRDefault="00ED6062" w:rsidP="00ED6062"/>
    <w:p w:rsidR="00ED6062" w:rsidRDefault="00ED6062" w:rsidP="00ED6062">
      <w:pPr>
        <w:spacing w:after="120" w:line="240" w:lineRule="auto"/>
        <w:outlineLvl w:val="0"/>
        <w:rPr>
          <w:b/>
          <w:color w:val="FF0000"/>
          <w:sz w:val="36"/>
          <w:szCs w:val="36"/>
          <w:u w:val="single"/>
        </w:rPr>
      </w:pPr>
      <w:r>
        <w:rPr>
          <w:b/>
          <w:color w:val="FF0000"/>
          <w:sz w:val="36"/>
          <w:szCs w:val="36"/>
          <w:u w:val="single"/>
        </w:rPr>
        <w:lastRenderedPageBreak/>
        <w:t>22</w:t>
      </w:r>
      <w:r w:rsidRPr="00700F83">
        <w:rPr>
          <w:b/>
          <w:color w:val="FF0000"/>
          <w:sz w:val="36"/>
          <w:szCs w:val="36"/>
          <w:u w:val="single"/>
        </w:rPr>
        <w:t xml:space="preserve">.  </w:t>
      </w:r>
      <w:r>
        <w:rPr>
          <w:b/>
          <w:color w:val="FF0000"/>
          <w:sz w:val="36"/>
          <w:szCs w:val="36"/>
          <w:u w:val="single"/>
        </w:rPr>
        <w:t>Téma: Výroba dýh</w:t>
      </w:r>
    </w:p>
    <w:p w:rsidR="00ED6062" w:rsidRDefault="00ED6062" w:rsidP="00ED6062">
      <w:pPr>
        <w:spacing w:after="120" w:line="240" w:lineRule="auto"/>
        <w:outlineLvl w:val="0"/>
        <w:rPr>
          <w:b/>
          <w:color w:val="FF0000"/>
          <w:sz w:val="36"/>
          <w:szCs w:val="36"/>
          <w:u w:val="single"/>
        </w:rPr>
      </w:pPr>
    </w:p>
    <w:p w:rsidR="00ED6062" w:rsidRPr="00ED6062" w:rsidRDefault="00ED6062" w:rsidP="00ED6062">
      <w:pPr>
        <w:spacing w:after="120" w:line="240" w:lineRule="auto"/>
        <w:outlineLvl w:val="0"/>
        <w:rPr>
          <w:sz w:val="24"/>
          <w:szCs w:val="24"/>
        </w:rPr>
      </w:pPr>
      <w:r w:rsidRPr="00ED6062">
        <w:rPr>
          <w:sz w:val="24"/>
          <w:szCs w:val="24"/>
        </w:rPr>
        <w:t>Dýhy jsou tenké listy rostlého dřeva o tloušťce 0,1 – 10 mm. Obvykle však 0,6 – 3,6 mm</w:t>
      </w:r>
    </w:p>
    <w:p w:rsidR="00ED6062" w:rsidRPr="00ED6062" w:rsidRDefault="00ED6062" w:rsidP="00ED6062">
      <w:pPr>
        <w:spacing w:after="120" w:line="240" w:lineRule="auto"/>
        <w:outlineLvl w:val="0"/>
        <w:rPr>
          <w:sz w:val="24"/>
          <w:szCs w:val="24"/>
        </w:rPr>
      </w:pPr>
      <w:r w:rsidRPr="00ED6062">
        <w:rPr>
          <w:sz w:val="24"/>
          <w:szCs w:val="24"/>
        </w:rPr>
        <w:t>Dýhy vyrábíme:</w:t>
      </w:r>
    </w:p>
    <w:p w:rsidR="00ED6062" w:rsidRPr="00ED6062" w:rsidRDefault="00ED6062" w:rsidP="00ED6062">
      <w:pPr>
        <w:spacing w:after="120" w:line="240" w:lineRule="auto"/>
        <w:outlineLvl w:val="0"/>
        <w:rPr>
          <w:sz w:val="24"/>
          <w:szCs w:val="24"/>
        </w:rPr>
      </w:pPr>
    </w:p>
    <w:p w:rsidR="00ED6062" w:rsidRPr="00ED6062" w:rsidRDefault="00ED6062" w:rsidP="00ED6062">
      <w:pPr>
        <w:spacing w:after="120" w:line="240" w:lineRule="auto"/>
        <w:outlineLvl w:val="0"/>
        <w:rPr>
          <w:sz w:val="24"/>
          <w:szCs w:val="24"/>
        </w:rPr>
      </w:pPr>
    </w:p>
    <w:p w:rsidR="00ED6062" w:rsidRPr="00ED6062" w:rsidRDefault="00ED6062" w:rsidP="00ED6062">
      <w:pPr>
        <w:spacing w:after="120" w:line="240" w:lineRule="auto"/>
        <w:outlineLvl w:val="0"/>
        <w:rPr>
          <w:sz w:val="24"/>
          <w:szCs w:val="24"/>
        </w:rPr>
      </w:pPr>
      <w:r w:rsidRPr="00ED6062">
        <w:rPr>
          <w:sz w:val="24"/>
          <w:szCs w:val="24"/>
        </w:rPr>
        <w:t xml:space="preserve">    </w:t>
      </w:r>
      <w:r w:rsidRPr="00ED6062">
        <w:rPr>
          <w:sz w:val="24"/>
          <w:szCs w:val="24"/>
        </w:rPr>
        <w:tab/>
        <w:t>Krájením</w:t>
      </w:r>
      <w:r w:rsidRPr="00ED6062">
        <w:rPr>
          <w:sz w:val="24"/>
          <w:szCs w:val="24"/>
        </w:rPr>
        <w:tab/>
      </w:r>
      <w:r w:rsidRPr="00ED6062">
        <w:rPr>
          <w:sz w:val="24"/>
          <w:szCs w:val="24"/>
        </w:rPr>
        <w:tab/>
      </w:r>
      <w:r w:rsidRPr="00ED6062">
        <w:rPr>
          <w:sz w:val="24"/>
          <w:szCs w:val="24"/>
        </w:rPr>
        <w:tab/>
      </w:r>
      <w:r w:rsidRPr="00ED6062">
        <w:rPr>
          <w:sz w:val="24"/>
          <w:szCs w:val="24"/>
        </w:rPr>
        <w:tab/>
        <w:t>loupáním</w:t>
      </w:r>
      <w:r w:rsidRPr="00ED6062">
        <w:rPr>
          <w:sz w:val="24"/>
          <w:szCs w:val="24"/>
        </w:rPr>
        <w:tab/>
      </w:r>
      <w:r w:rsidRPr="00ED6062">
        <w:rPr>
          <w:sz w:val="24"/>
          <w:szCs w:val="24"/>
        </w:rPr>
        <w:tab/>
      </w:r>
      <w:r w:rsidRPr="00ED6062">
        <w:rPr>
          <w:sz w:val="24"/>
          <w:szCs w:val="24"/>
        </w:rPr>
        <w:tab/>
        <w:t>řezáním</w:t>
      </w:r>
    </w:p>
    <w:p w:rsidR="00ED6062" w:rsidRDefault="00F922C8" w:rsidP="00F04DDA">
      <w:pPr>
        <w:spacing w:after="120" w:line="240" w:lineRule="auto"/>
        <w:outlineLvl w:val="0"/>
        <w:rPr>
          <w:sz w:val="24"/>
          <w:szCs w:val="24"/>
        </w:rPr>
      </w:pPr>
      <w:r>
        <w:rPr>
          <w:noProof/>
          <w:sz w:val="24"/>
          <w:szCs w:val="24"/>
          <w:lang w:eastAsia="cs-CZ"/>
        </w:rPr>
        <w:pict>
          <v:rect id="_x0000_s1183" style="position:absolute;margin-left:15.4pt;margin-top:17.45pt;width:110.25pt;height:136.5pt;z-index:251814912"/>
        </w:pict>
      </w:r>
      <w:r>
        <w:rPr>
          <w:noProof/>
          <w:sz w:val="24"/>
          <w:szCs w:val="24"/>
          <w:lang w:eastAsia="cs-CZ"/>
        </w:rPr>
        <w:pict>
          <v:rect id="_x0000_s1184" style="position:absolute;margin-left:170.65pt;margin-top:17.45pt;width:110.25pt;height:136.5pt;z-index:251815936"/>
        </w:pict>
      </w:r>
      <w:r>
        <w:rPr>
          <w:noProof/>
          <w:sz w:val="24"/>
          <w:szCs w:val="24"/>
          <w:lang w:eastAsia="cs-CZ"/>
        </w:rPr>
        <w:pict>
          <v:rect id="_x0000_s1185" style="position:absolute;margin-left:325.9pt;margin-top:17.45pt;width:110.25pt;height:136.5pt;z-index:251816960"/>
        </w:pict>
      </w:r>
    </w:p>
    <w:p w:rsidR="00ED6062" w:rsidRPr="00F04DDA" w:rsidRDefault="00ED6062" w:rsidP="00F04DDA">
      <w:pPr>
        <w:spacing w:after="120" w:line="240" w:lineRule="auto"/>
        <w:outlineLvl w:val="0"/>
        <w:rPr>
          <w:sz w:val="24"/>
          <w:szCs w:val="24"/>
        </w:rPr>
      </w:pPr>
    </w:p>
    <w:p w:rsidR="00FD1CA3" w:rsidRDefault="00FD1CA3" w:rsidP="00FD1CA3">
      <w:pPr>
        <w:spacing w:after="120" w:line="240" w:lineRule="auto"/>
        <w:outlineLvl w:val="0"/>
        <w:rPr>
          <w:sz w:val="24"/>
          <w:szCs w:val="24"/>
        </w:rPr>
      </w:pPr>
    </w:p>
    <w:p w:rsidR="00FD1CA3" w:rsidRPr="00FD1CA3" w:rsidRDefault="00FD1CA3" w:rsidP="00FD1CA3">
      <w:pPr>
        <w:spacing w:after="120" w:line="240" w:lineRule="auto"/>
        <w:outlineLvl w:val="0"/>
        <w:rPr>
          <w:sz w:val="24"/>
          <w:szCs w:val="24"/>
        </w:rPr>
      </w:pPr>
    </w:p>
    <w:p w:rsidR="00FD1CA3" w:rsidRDefault="00FD1CA3" w:rsidP="00FD1CA3">
      <w:pPr>
        <w:pStyle w:val="proj-44nadpisy"/>
        <w:jc w:val="left"/>
        <w:rPr>
          <w:rFonts w:ascii="Calibri" w:eastAsia="MS Gothic" w:hAnsi="Calibri"/>
          <w:caps w:val="0"/>
          <w:color w:val="00B050"/>
          <w:szCs w:val="32"/>
          <w:lang w:eastAsia="en-US"/>
        </w:rPr>
      </w:pPr>
    </w:p>
    <w:p w:rsidR="00263B28" w:rsidRDefault="00263B28" w:rsidP="00263B28">
      <w:pPr>
        <w:pStyle w:val="proj-44nadpisy"/>
        <w:rPr>
          <w:rFonts w:ascii="Calibri" w:eastAsia="MS Gothic" w:hAnsi="Calibri"/>
          <w:caps w:val="0"/>
          <w:color w:val="00B050"/>
          <w:szCs w:val="32"/>
          <w:lang w:eastAsia="en-US"/>
        </w:rPr>
      </w:pPr>
    </w:p>
    <w:p w:rsidR="00263B28" w:rsidRDefault="00ED6062" w:rsidP="00ED6062">
      <w:pPr>
        <w:pStyle w:val="proj-44nadpisy"/>
        <w:jc w:val="left"/>
        <w:rPr>
          <w:rFonts w:ascii="Calibri" w:eastAsia="MS Gothic" w:hAnsi="Calibri"/>
          <w:b w:val="0"/>
          <w:caps w:val="0"/>
          <w:color w:val="auto"/>
          <w:sz w:val="24"/>
          <w:szCs w:val="24"/>
          <w:lang w:eastAsia="en-US"/>
        </w:rPr>
      </w:pPr>
      <w:r>
        <w:rPr>
          <w:rFonts w:ascii="Calibri" w:eastAsia="MS Gothic" w:hAnsi="Calibri"/>
          <w:b w:val="0"/>
          <w:caps w:val="0"/>
          <w:color w:val="auto"/>
          <w:sz w:val="24"/>
          <w:szCs w:val="24"/>
          <w:lang w:eastAsia="en-US"/>
        </w:rPr>
        <w:t>Dýhy rozdělujeme na okrasné a konstrukční. Z okrasných vyrábíme sesazenky</w:t>
      </w:r>
      <w:r w:rsidR="00CB0A69">
        <w:rPr>
          <w:rFonts w:ascii="Calibri" w:eastAsia="MS Gothic" w:hAnsi="Calibri"/>
          <w:b w:val="0"/>
          <w:caps w:val="0"/>
          <w:color w:val="auto"/>
          <w:sz w:val="24"/>
          <w:szCs w:val="24"/>
          <w:lang w:eastAsia="en-US"/>
        </w:rPr>
        <w:t>, z konstrukčních dýh vyrábíme překližované materiály.</w:t>
      </w:r>
    </w:p>
    <w:p w:rsidR="00CB0A69" w:rsidRDefault="00CB0A69" w:rsidP="00ED6062">
      <w:pPr>
        <w:pStyle w:val="proj-44nadpisy"/>
        <w:jc w:val="left"/>
        <w:rPr>
          <w:rFonts w:ascii="Calibri" w:eastAsia="MS Gothic" w:hAnsi="Calibri"/>
          <w:b w:val="0"/>
          <w:caps w:val="0"/>
          <w:color w:val="auto"/>
          <w:sz w:val="24"/>
          <w:szCs w:val="24"/>
          <w:lang w:eastAsia="en-US"/>
        </w:rPr>
      </w:pPr>
      <w:r>
        <w:rPr>
          <w:rFonts w:ascii="Calibri" w:eastAsia="MS Gothic" w:hAnsi="Calibri"/>
          <w:b w:val="0"/>
          <w:caps w:val="0"/>
          <w:color w:val="auto"/>
          <w:sz w:val="24"/>
          <w:szCs w:val="24"/>
          <w:lang w:eastAsia="en-US"/>
        </w:rPr>
        <w:t>Příklady sesazenek:</w:t>
      </w:r>
    </w:p>
    <w:p w:rsidR="00CB0A69" w:rsidRPr="00ED6062" w:rsidRDefault="00F922C8" w:rsidP="00ED6062">
      <w:pPr>
        <w:pStyle w:val="proj-44nadpisy"/>
        <w:jc w:val="left"/>
        <w:rPr>
          <w:rFonts w:ascii="Calibri" w:eastAsia="MS Gothic" w:hAnsi="Calibri"/>
          <w:b w:val="0"/>
          <w:caps w:val="0"/>
          <w:color w:val="auto"/>
          <w:sz w:val="24"/>
          <w:szCs w:val="24"/>
          <w:lang w:eastAsia="en-US"/>
        </w:rPr>
      </w:pPr>
      <w:r>
        <w:rPr>
          <w:rFonts w:ascii="Calibri" w:eastAsia="MS Gothic" w:hAnsi="Calibri"/>
          <w:b w:val="0"/>
          <w:caps w:val="0"/>
          <w:noProof/>
          <w:color w:val="auto"/>
          <w:sz w:val="24"/>
          <w:szCs w:val="24"/>
        </w:rPr>
        <w:pict>
          <v:rect id="_x0000_s1191" style="position:absolute;margin-left:416.65pt;margin-top:2.85pt;width:68.25pt;height:66.75pt;z-index:251823104"/>
        </w:pict>
      </w:r>
      <w:r>
        <w:rPr>
          <w:rFonts w:ascii="Calibri" w:eastAsia="MS Gothic" w:hAnsi="Calibri"/>
          <w:b w:val="0"/>
          <w:caps w:val="0"/>
          <w:noProof/>
          <w:color w:val="auto"/>
          <w:sz w:val="24"/>
          <w:szCs w:val="24"/>
        </w:rPr>
        <w:pict>
          <v:rect id="_x0000_s1188" style="position:absolute;margin-left:334.15pt;margin-top:2.85pt;width:68.25pt;height:66.75pt;z-index:251820032"/>
        </w:pict>
      </w:r>
      <w:r>
        <w:rPr>
          <w:rFonts w:ascii="Calibri" w:eastAsia="MS Gothic" w:hAnsi="Calibri"/>
          <w:b w:val="0"/>
          <w:caps w:val="0"/>
          <w:noProof/>
          <w:color w:val="auto"/>
          <w:sz w:val="24"/>
          <w:szCs w:val="24"/>
        </w:rPr>
        <w:pict>
          <v:rect id="_x0000_s1190" style="position:absolute;margin-left:253.9pt;margin-top:2.85pt;width:68.25pt;height:66.75pt;z-index:251822080"/>
        </w:pict>
      </w:r>
      <w:r>
        <w:rPr>
          <w:rFonts w:ascii="Calibri" w:eastAsia="MS Gothic" w:hAnsi="Calibri"/>
          <w:b w:val="0"/>
          <w:caps w:val="0"/>
          <w:noProof/>
          <w:color w:val="auto"/>
          <w:sz w:val="24"/>
          <w:szCs w:val="24"/>
        </w:rPr>
        <w:pict>
          <v:rect id="_x0000_s1189" style="position:absolute;margin-left:170.65pt;margin-top:2.85pt;width:68.25pt;height:66.75pt;z-index:251821056"/>
        </w:pict>
      </w:r>
      <w:r>
        <w:rPr>
          <w:rFonts w:ascii="Calibri" w:eastAsia="MS Gothic" w:hAnsi="Calibri"/>
          <w:b w:val="0"/>
          <w:caps w:val="0"/>
          <w:noProof/>
          <w:color w:val="auto"/>
          <w:sz w:val="24"/>
          <w:szCs w:val="24"/>
        </w:rPr>
        <w:pict>
          <v:rect id="_x0000_s1187" style="position:absolute;margin-left:82.15pt;margin-top:2.85pt;width:68.25pt;height:66.75pt;z-index:251819008"/>
        </w:pict>
      </w:r>
      <w:r>
        <w:rPr>
          <w:rFonts w:ascii="Calibri" w:eastAsia="MS Gothic" w:hAnsi="Calibri"/>
          <w:b w:val="0"/>
          <w:caps w:val="0"/>
          <w:noProof/>
          <w:color w:val="auto"/>
          <w:sz w:val="24"/>
          <w:szCs w:val="24"/>
        </w:rPr>
        <w:pict>
          <v:rect id="_x0000_s1186" style="position:absolute;margin-left:1.9pt;margin-top:2.85pt;width:68.25pt;height:66.75pt;z-index:251817984"/>
        </w:pict>
      </w:r>
    </w:p>
    <w:p w:rsidR="00263B28" w:rsidRPr="002B0FAD" w:rsidRDefault="00263B28" w:rsidP="00263B28">
      <w:pPr>
        <w:pStyle w:val="proj-44nadpisy"/>
        <w:rPr>
          <w:rFonts w:ascii="Calibri" w:eastAsia="MS Gothic" w:hAnsi="Calibri"/>
          <w:caps w:val="0"/>
          <w:color w:val="00B050"/>
          <w:szCs w:val="32"/>
          <w:lang w:eastAsia="en-US"/>
        </w:rPr>
      </w:pPr>
      <w:r w:rsidRPr="002B0FAD">
        <w:rPr>
          <w:rFonts w:ascii="Calibri" w:eastAsia="MS Gothic" w:hAnsi="Calibri"/>
          <w:caps w:val="0"/>
          <w:color w:val="00B050"/>
          <w:szCs w:val="32"/>
          <w:lang w:eastAsia="en-US"/>
        </w:rPr>
        <w:tab/>
      </w:r>
    </w:p>
    <w:p w:rsidR="00263B28" w:rsidRDefault="00F922C8" w:rsidP="00084999">
      <w:pPr>
        <w:spacing w:after="120" w:line="240" w:lineRule="auto"/>
        <w:outlineLvl w:val="0"/>
        <w:rPr>
          <w:b/>
          <w:color w:val="FF0000"/>
          <w:sz w:val="36"/>
          <w:szCs w:val="36"/>
          <w:u w:val="single"/>
        </w:rPr>
      </w:pPr>
      <w:r>
        <w:rPr>
          <w:b/>
          <w:noProof/>
          <w:color w:val="FF0000"/>
          <w:sz w:val="36"/>
          <w:szCs w:val="36"/>
          <w:u w:val="single"/>
          <w:lang w:eastAsia="cs-CZ"/>
        </w:rPr>
        <w:pict>
          <v:oval id="_x0000_s1192" style="position:absolute;margin-left:6.4pt;margin-top:25.85pt;width:81.75pt;height:79.5pt;z-index:251824128"/>
        </w:pict>
      </w:r>
    </w:p>
    <w:p w:rsidR="00700F83" w:rsidRDefault="00700F83" w:rsidP="00084999">
      <w:pPr>
        <w:spacing w:after="120" w:line="240" w:lineRule="auto"/>
        <w:outlineLvl w:val="0"/>
        <w:rPr>
          <w:b/>
          <w:color w:val="FF0000"/>
          <w:sz w:val="36"/>
          <w:szCs w:val="36"/>
          <w:u w:val="single"/>
        </w:rPr>
      </w:pPr>
    </w:p>
    <w:p w:rsidR="00CB0A69" w:rsidRDefault="00CB0A69" w:rsidP="00084999">
      <w:pPr>
        <w:spacing w:after="120" w:line="240" w:lineRule="auto"/>
        <w:outlineLvl w:val="0"/>
        <w:rPr>
          <w:b/>
          <w:color w:val="FF0000"/>
          <w:sz w:val="36"/>
          <w:szCs w:val="36"/>
          <w:u w:val="single"/>
        </w:rPr>
      </w:pPr>
    </w:p>
    <w:p w:rsidR="00CB0A69" w:rsidRDefault="00CB0A69" w:rsidP="00084999">
      <w:pPr>
        <w:spacing w:after="120" w:line="240" w:lineRule="auto"/>
        <w:outlineLvl w:val="0"/>
        <w:rPr>
          <w:b/>
          <w:color w:val="FF0000"/>
          <w:sz w:val="36"/>
          <w:szCs w:val="36"/>
          <w:u w:val="single"/>
        </w:rPr>
      </w:pPr>
    </w:p>
    <w:p w:rsidR="00CB0A69" w:rsidRDefault="00CB0A69" w:rsidP="00084999">
      <w:pPr>
        <w:spacing w:after="120" w:line="240" w:lineRule="auto"/>
        <w:outlineLvl w:val="0"/>
        <w:rPr>
          <w:b/>
          <w:color w:val="FF0000"/>
          <w:sz w:val="36"/>
          <w:szCs w:val="36"/>
          <w:u w:val="single"/>
        </w:rPr>
      </w:pPr>
    </w:p>
    <w:p w:rsidR="00CB0A69" w:rsidRDefault="00CB0A69" w:rsidP="00084999">
      <w:pPr>
        <w:spacing w:after="120" w:line="240" w:lineRule="auto"/>
        <w:outlineLvl w:val="0"/>
        <w:rPr>
          <w:b/>
          <w:color w:val="FF0000"/>
          <w:sz w:val="36"/>
          <w:szCs w:val="36"/>
          <w:u w:val="single"/>
        </w:rPr>
      </w:pPr>
      <w:r>
        <w:rPr>
          <w:b/>
          <w:color w:val="FF0000"/>
          <w:sz w:val="36"/>
          <w:szCs w:val="36"/>
          <w:u w:val="single"/>
        </w:rPr>
        <w:t xml:space="preserve">Výroba Aglomerovaných a překližovaných MTR viz. Materiály 1. </w:t>
      </w:r>
      <w:r w:rsidR="004E036C">
        <w:rPr>
          <w:b/>
          <w:color w:val="FF0000"/>
          <w:sz w:val="36"/>
          <w:szCs w:val="36"/>
          <w:u w:val="single"/>
        </w:rPr>
        <w:t>R</w:t>
      </w:r>
      <w:r>
        <w:rPr>
          <w:b/>
          <w:color w:val="FF0000"/>
          <w:sz w:val="36"/>
          <w:szCs w:val="36"/>
          <w:u w:val="single"/>
        </w:rPr>
        <w:t>očník</w:t>
      </w:r>
    </w:p>
    <w:p w:rsidR="004E036C" w:rsidRPr="00700F83" w:rsidRDefault="004E036C" w:rsidP="00084999">
      <w:pPr>
        <w:spacing w:after="120" w:line="240" w:lineRule="auto"/>
        <w:outlineLvl w:val="0"/>
        <w:rPr>
          <w:b/>
          <w:color w:val="FF0000"/>
          <w:sz w:val="36"/>
          <w:szCs w:val="36"/>
          <w:u w:val="single"/>
        </w:rPr>
      </w:pPr>
    </w:p>
    <w:sectPr w:rsidR="004E036C" w:rsidRPr="00700F83" w:rsidSect="00084999">
      <w:headerReference w:type="even" r:id="rId27"/>
      <w:headerReference w:type="default" r:id="rId28"/>
      <w:footerReference w:type="even" r:id="rId29"/>
      <w:footerReference w:type="default" r:id="rId30"/>
      <w:headerReference w:type="first" r:id="rId31"/>
      <w:footerReference w:type="first" r:id="rId32"/>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922C8" w:rsidRDefault="00F922C8" w:rsidP="00B5713C">
      <w:pPr>
        <w:spacing w:after="0" w:line="240" w:lineRule="auto"/>
      </w:pPr>
      <w:r>
        <w:separator/>
      </w:r>
    </w:p>
  </w:endnote>
  <w:endnote w:type="continuationSeparator" w:id="0">
    <w:p w:rsidR="00F922C8" w:rsidRDefault="00F922C8" w:rsidP="00B571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Helvetica">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EE"/>
    <w:family w:val="swiss"/>
    <w:pitch w:val="variable"/>
    <w:sig w:usb0="E0002EFF" w:usb1="C000785B" w:usb2="00000009" w:usb3="00000000" w:csb0="000001FF" w:csb1="00000000"/>
  </w:font>
  <w:font w:name="Liberation Serif">
    <w:altName w:val="Times New Roman"/>
    <w:charset w:val="01"/>
    <w:family w:val="roman"/>
    <w:pitch w:val="variable"/>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37322" w:rsidRDefault="00737322">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47525595"/>
      <w:docPartObj>
        <w:docPartGallery w:val="Page Numbers (Bottom of Page)"/>
        <w:docPartUnique/>
      </w:docPartObj>
    </w:sdtPr>
    <w:sdtContent>
      <w:bookmarkStart w:id="0" w:name="_GoBack" w:displacedByCustomXml="prev"/>
      <w:bookmarkEnd w:id="0" w:displacedByCustomXml="prev"/>
      <w:p w:rsidR="00737322" w:rsidRDefault="00737322">
        <w:pPr>
          <w:pStyle w:val="Zpat"/>
          <w:jc w:val="center"/>
        </w:pPr>
        <w:r>
          <w:fldChar w:fldCharType="begin"/>
        </w:r>
        <w:r>
          <w:instrText>PAGE   \* MERGEFORMAT</w:instrText>
        </w:r>
        <w:r>
          <w:fldChar w:fldCharType="separate"/>
        </w:r>
        <w:r>
          <w:t>2</w:t>
        </w:r>
        <w:r>
          <w:fldChar w:fldCharType="end"/>
        </w:r>
      </w:p>
    </w:sdtContent>
  </w:sdt>
  <w:p w:rsidR="00737322" w:rsidRDefault="00737322">
    <w:pPr>
      <w:pStyle w:val="Zp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37322" w:rsidRDefault="00737322">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922C8" w:rsidRDefault="00F922C8" w:rsidP="00B5713C">
      <w:pPr>
        <w:spacing w:after="0" w:line="240" w:lineRule="auto"/>
      </w:pPr>
      <w:r>
        <w:separator/>
      </w:r>
    </w:p>
  </w:footnote>
  <w:footnote w:type="continuationSeparator" w:id="0">
    <w:p w:rsidR="00F922C8" w:rsidRDefault="00F922C8" w:rsidP="00B571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37322" w:rsidRDefault="00737322">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37322" w:rsidRDefault="00737322">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37322" w:rsidRDefault="00737322">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31573"/>
    <w:multiLevelType w:val="hybridMultilevel"/>
    <w:tmpl w:val="D884F970"/>
    <w:lvl w:ilvl="0" w:tplc="2D04808C">
      <w:start w:val="1"/>
      <w:numFmt w:val="lowerLetter"/>
      <w:lvlText w:val="%1)"/>
      <w:lvlJc w:val="left"/>
      <w:pPr>
        <w:ind w:left="1070" w:hanging="360"/>
      </w:pPr>
      <w:rPr>
        <w:rFonts w:hint="default"/>
      </w:rPr>
    </w:lvl>
    <w:lvl w:ilvl="1" w:tplc="04050019" w:tentative="1">
      <w:start w:val="1"/>
      <w:numFmt w:val="lowerLetter"/>
      <w:lvlText w:val="%2."/>
      <w:lvlJc w:val="left"/>
      <w:pPr>
        <w:ind w:left="1790" w:hanging="360"/>
      </w:pPr>
    </w:lvl>
    <w:lvl w:ilvl="2" w:tplc="0405001B" w:tentative="1">
      <w:start w:val="1"/>
      <w:numFmt w:val="lowerRoman"/>
      <w:lvlText w:val="%3."/>
      <w:lvlJc w:val="right"/>
      <w:pPr>
        <w:ind w:left="2510" w:hanging="180"/>
      </w:pPr>
    </w:lvl>
    <w:lvl w:ilvl="3" w:tplc="0405000F" w:tentative="1">
      <w:start w:val="1"/>
      <w:numFmt w:val="decimal"/>
      <w:lvlText w:val="%4."/>
      <w:lvlJc w:val="left"/>
      <w:pPr>
        <w:ind w:left="3230" w:hanging="360"/>
      </w:pPr>
    </w:lvl>
    <w:lvl w:ilvl="4" w:tplc="04050019" w:tentative="1">
      <w:start w:val="1"/>
      <w:numFmt w:val="lowerLetter"/>
      <w:lvlText w:val="%5."/>
      <w:lvlJc w:val="left"/>
      <w:pPr>
        <w:ind w:left="3950" w:hanging="360"/>
      </w:pPr>
    </w:lvl>
    <w:lvl w:ilvl="5" w:tplc="0405001B" w:tentative="1">
      <w:start w:val="1"/>
      <w:numFmt w:val="lowerRoman"/>
      <w:lvlText w:val="%6."/>
      <w:lvlJc w:val="right"/>
      <w:pPr>
        <w:ind w:left="4670" w:hanging="180"/>
      </w:pPr>
    </w:lvl>
    <w:lvl w:ilvl="6" w:tplc="0405000F" w:tentative="1">
      <w:start w:val="1"/>
      <w:numFmt w:val="decimal"/>
      <w:lvlText w:val="%7."/>
      <w:lvlJc w:val="left"/>
      <w:pPr>
        <w:ind w:left="5390" w:hanging="360"/>
      </w:pPr>
    </w:lvl>
    <w:lvl w:ilvl="7" w:tplc="04050019" w:tentative="1">
      <w:start w:val="1"/>
      <w:numFmt w:val="lowerLetter"/>
      <w:lvlText w:val="%8."/>
      <w:lvlJc w:val="left"/>
      <w:pPr>
        <w:ind w:left="6110" w:hanging="360"/>
      </w:pPr>
    </w:lvl>
    <w:lvl w:ilvl="8" w:tplc="0405001B" w:tentative="1">
      <w:start w:val="1"/>
      <w:numFmt w:val="lowerRoman"/>
      <w:lvlText w:val="%9."/>
      <w:lvlJc w:val="right"/>
      <w:pPr>
        <w:ind w:left="6830" w:hanging="180"/>
      </w:pPr>
    </w:lvl>
  </w:abstractNum>
  <w:abstractNum w:abstractNumId="1" w15:restartNumberingAfterBreak="0">
    <w:nsid w:val="020C456C"/>
    <w:multiLevelType w:val="hybridMultilevel"/>
    <w:tmpl w:val="F170F162"/>
    <w:lvl w:ilvl="0" w:tplc="07E05C9A">
      <w:start w:val="1"/>
      <w:numFmt w:val="decimal"/>
      <w:lvlText w:val="%1)"/>
      <w:lvlJc w:val="left"/>
      <w:pPr>
        <w:ind w:left="1065" w:hanging="360"/>
      </w:pPr>
      <w:rPr>
        <w:rFonts w:hint="default"/>
      </w:rPr>
    </w:lvl>
    <w:lvl w:ilvl="1" w:tplc="04050019">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2" w15:restartNumberingAfterBreak="0">
    <w:nsid w:val="03D05EF1"/>
    <w:multiLevelType w:val="hybridMultilevel"/>
    <w:tmpl w:val="F8326084"/>
    <w:lvl w:ilvl="0" w:tplc="64A48550">
      <w:start w:val="3"/>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4E318CD"/>
    <w:multiLevelType w:val="hybridMultilevel"/>
    <w:tmpl w:val="12361778"/>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5553020"/>
    <w:multiLevelType w:val="hybridMultilevel"/>
    <w:tmpl w:val="A9BC05E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6D019C8"/>
    <w:multiLevelType w:val="hybridMultilevel"/>
    <w:tmpl w:val="BED0A600"/>
    <w:lvl w:ilvl="0" w:tplc="09EAA96A">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6" w15:restartNumberingAfterBreak="0">
    <w:nsid w:val="0B4F780D"/>
    <w:multiLevelType w:val="hybridMultilevel"/>
    <w:tmpl w:val="7DC69B4C"/>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0D121184"/>
    <w:multiLevelType w:val="hybridMultilevel"/>
    <w:tmpl w:val="54A6F60E"/>
    <w:lvl w:ilvl="0" w:tplc="1082C2BA">
      <w:start w:val="1"/>
      <w:numFmt w:val="decimal"/>
      <w:lvlText w:val="%1)"/>
      <w:lvlJc w:val="left"/>
      <w:pPr>
        <w:tabs>
          <w:tab w:val="num" w:pos="720"/>
        </w:tabs>
        <w:ind w:left="720" w:hanging="360"/>
      </w:pPr>
    </w:lvl>
    <w:lvl w:ilvl="1" w:tplc="CE123D66" w:tentative="1">
      <w:start w:val="1"/>
      <w:numFmt w:val="decimal"/>
      <w:lvlText w:val="%2)"/>
      <w:lvlJc w:val="left"/>
      <w:pPr>
        <w:tabs>
          <w:tab w:val="num" w:pos="1440"/>
        </w:tabs>
        <w:ind w:left="1440" w:hanging="360"/>
      </w:pPr>
    </w:lvl>
    <w:lvl w:ilvl="2" w:tplc="D714D92A" w:tentative="1">
      <w:start w:val="1"/>
      <w:numFmt w:val="decimal"/>
      <w:lvlText w:val="%3)"/>
      <w:lvlJc w:val="left"/>
      <w:pPr>
        <w:tabs>
          <w:tab w:val="num" w:pos="2160"/>
        </w:tabs>
        <w:ind w:left="2160" w:hanging="360"/>
      </w:pPr>
    </w:lvl>
    <w:lvl w:ilvl="3" w:tplc="BC9666E0" w:tentative="1">
      <w:start w:val="1"/>
      <w:numFmt w:val="decimal"/>
      <w:lvlText w:val="%4)"/>
      <w:lvlJc w:val="left"/>
      <w:pPr>
        <w:tabs>
          <w:tab w:val="num" w:pos="2880"/>
        </w:tabs>
        <w:ind w:left="2880" w:hanging="360"/>
      </w:pPr>
    </w:lvl>
    <w:lvl w:ilvl="4" w:tplc="3B02492C" w:tentative="1">
      <w:start w:val="1"/>
      <w:numFmt w:val="decimal"/>
      <w:lvlText w:val="%5)"/>
      <w:lvlJc w:val="left"/>
      <w:pPr>
        <w:tabs>
          <w:tab w:val="num" w:pos="3600"/>
        </w:tabs>
        <w:ind w:left="3600" w:hanging="360"/>
      </w:pPr>
    </w:lvl>
    <w:lvl w:ilvl="5" w:tplc="7882A10A" w:tentative="1">
      <w:start w:val="1"/>
      <w:numFmt w:val="decimal"/>
      <w:lvlText w:val="%6)"/>
      <w:lvlJc w:val="left"/>
      <w:pPr>
        <w:tabs>
          <w:tab w:val="num" w:pos="4320"/>
        </w:tabs>
        <w:ind w:left="4320" w:hanging="360"/>
      </w:pPr>
    </w:lvl>
    <w:lvl w:ilvl="6" w:tplc="6C0CA40A" w:tentative="1">
      <w:start w:val="1"/>
      <w:numFmt w:val="decimal"/>
      <w:lvlText w:val="%7)"/>
      <w:lvlJc w:val="left"/>
      <w:pPr>
        <w:tabs>
          <w:tab w:val="num" w:pos="5040"/>
        </w:tabs>
        <w:ind w:left="5040" w:hanging="360"/>
      </w:pPr>
    </w:lvl>
    <w:lvl w:ilvl="7" w:tplc="8730D946" w:tentative="1">
      <w:start w:val="1"/>
      <w:numFmt w:val="decimal"/>
      <w:lvlText w:val="%8)"/>
      <w:lvlJc w:val="left"/>
      <w:pPr>
        <w:tabs>
          <w:tab w:val="num" w:pos="5760"/>
        </w:tabs>
        <w:ind w:left="5760" w:hanging="360"/>
      </w:pPr>
    </w:lvl>
    <w:lvl w:ilvl="8" w:tplc="0E9860B2" w:tentative="1">
      <w:start w:val="1"/>
      <w:numFmt w:val="decimal"/>
      <w:lvlText w:val="%9)"/>
      <w:lvlJc w:val="left"/>
      <w:pPr>
        <w:tabs>
          <w:tab w:val="num" w:pos="6480"/>
        </w:tabs>
        <w:ind w:left="6480" w:hanging="360"/>
      </w:pPr>
    </w:lvl>
  </w:abstractNum>
  <w:abstractNum w:abstractNumId="8" w15:restartNumberingAfterBreak="0">
    <w:nsid w:val="0E980A1C"/>
    <w:multiLevelType w:val="hybridMultilevel"/>
    <w:tmpl w:val="9B406E6C"/>
    <w:lvl w:ilvl="0" w:tplc="1FD6BCC6">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12865B07"/>
    <w:multiLevelType w:val="hybridMultilevel"/>
    <w:tmpl w:val="84120C76"/>
    <w:lvl w:ilvl="0" w:tplc="F9DAE40E">
      <w:start w:val="1"/>
      <w:numFmt w:val="lowerLetter"/>
      <w:lvlText w:val="%1)"/>
      <w:lvlJc w:val="left"/>
      <w:pPr>
        <w:ind w:left="1095" w:hanging="375"/>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0" w15:restartNumberingAfterBreak="0">
    <w:nsid w:val="15E77D45"/>
    <w:multiLevelType w:val="hybridMultilevel"/>
    <w:tmpl w:val="6694C3E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1D0163D0"/>
    <w:multiLevelType w:val="hybridMultilevel"/>
    <w:tmpl w:val="F3E895E2"/>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1D20162B"/>
    <w:multiLevelType w:val="hybridMultilevel"/>
    <w:tmpl w:val="90348DA8"/>
    <w:lvl w:ilvl="0" w:tplc="EFF0803A">
      <w:start w:val="1"/>
      <w:numFmt w:val="decimal"/>
      <w:lvlText w:val="%1)"/>
      <w:lvlJc w:val="left"/>
      <w:pPr>
        <w:ind w:left="1065" w:hanging="360"/>
      </w:pPr>
      <w:rPr>
        <w:rFonts w:hint="default"/>
      </w:rPr>
    </w:lvl>
    <w:lvl w:ilvl="1" w:tplc="04050019">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13" w15:restartNumberingAfterBreak="0">
    <w:nsid w:val="1D51657A"/>
    <w:multiLevelType w:val="hybridMultilevel"/>
    <w:tmpl w:val="0AFE2F5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1D7C4845"/>
    <w:multiLevelType w:val="hybridMultilevel"/>
    <w:tmpl w:val="C6B8297A"/>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1DF91DEE"/>
    <w:multiLevelType w:val="multilevel"/>
    <w:tmpl w:val="D44AD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2E5698B"/>
    <w:multiLevelType w:val="hybridMultilevel"/>
    <w:tmpl w:val="8512A056"/>
    <w:lvl w:ilvl="0" w:tplc="CF00C90C">
      <w:start w:val="2"/>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26554330"/>
    <w:multiLevelType w:val="hybridMultilevel"/>
    <w:tmpl w:val="C7C8BEF8"/>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2748345C"/>
    <w:multiLevelType w:val="hybridMultilevel"/>
    <w:tmpl w:val="FFFABC3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2A8B539B"/>
    <w:multiLevelType w:val="hybridMultilevel"/>
    <w:tmpl w:val="55484716"/>
    <w:lvl w:ilvl="0" w:tplc="A1D4F19A">
      <w:start w:val="1"/>
      <w:numFmt w:val="lowerLetter"/>
      <w:lvlText w:val="%1)"/>
      <w:lvlJc w:val="left"/>
      <w:pPr>
        <w:tabs>
          <w:tab w:val="num" w:pos="720"/>
        </w:tabs>
        <w:ind w:left="720" w:hanging="360"/>
      </w:pPr>
    </w:lvl>
    <w:lvl w:ilvl="1" w:tplc="65B89AA4" w:tentative="1">
      <w:start w:val="1"/>
      <w:numFmt w:val="lowerLetter"/>
      <w:lvlText w:val="%2)"/>
      <w:lvlJc w:val="left"/>
      <w:pPr>
        <w:tabs>
          <w:tab w:val="num" w:pos="1440"/>
        </w:tabs>
        <w:ind w:left="1440" w:hanging="360"/>
      </w:pPr>
    </w:lvl>
    <w:lvl w:ilvl="2" w:tplc="EBB0545A" w:tentative="1">
      <w:start w:val="1"/>
      <w:numFmt w:val="lowerLetter"/>
      <w:lvlText w:val="%3)"/>
      <w:lvlJc w:val="left"/>
      <w:pPr>
        <w:tabs>
          <w:tab w:val="num" w:pos="2160"/>
        </w:tabs>
        <w:ind w:left="2160" w:hanging="360"/>
      </w:pPr>
    </w:lvl>
    <w:lvl w:ilvl="3" w:tplc="783285BA" w:tentative="1">
      <w:start w:val="1"/>
      <w:numFmt w:val="lowerLetter"/>
      <w:lvlText w:val="%4)"/>
      <w:lvlJc w:val="left"/>
      <w:pPr>
        <w:tabs>
          <w:tab w:val="num" w:pos="2880"/>
        </w:tabs>
        <w:ind w:left="2880" w:hanging="360"/>
      </w:pPr>
    </w:lvl>
    <w:lvl w:ilvl="4" w:tplc="C7967744" w:tentative="1">
      <w:start w:val="1"/>
      <w:numFmt w:val="lowerLetter"/>
      <w:lvlText w:val="%5)"/>
      <w:lvlJc w:val="left"/>
      <w:pPr>
        <w:tabs>
          <w:tab w:val="num" w:pos="3600"/>
        </w:tabs>
        <w:ind w:left="3600" w:hanging="360"/>
      </w:pPr>
    </w:lvl>
    <w:lvl w:ilvl="5" w:tplc="E3B06CEC" w:tentative="1">
      <w:start w:val="1"/>
      <w:numFmt w:val="lowerLetter"/>
      <w:lvlText w:val="%6)"/>
      <w:lvlJc w:val="left"/>
      <w:pPr>
        <w:tabs>
          <w:tab w:val="num" w:pos="4320"/>
        </w:tabs>
        <w:ind w:left="4320" w:hanging="360"/>
      </w:pPr>
    </w:lvl>
    <w:lvl w:ilvl="6" w:tplc="13EA4656" w:tentative="1">
      <w:start w:val="1"/>
      <w:numFmt w:val="lowerLetter"/>
      <w:lvlText w:val="%7)"/>
      <w:lvlJc w:val="left"/>
      <w:pPr>
        <w:tabs>
          <w:tab w:val="num" w:pos="5040"/>
        </w:tabs>
        <w:ind w:left="5040" w:hanging="360"/>
      </w:pPr>
    </w:lvl>
    <w:lvl w:ilvl="7" w:tplc="E6D29E78" w:tentative="1">
      <w:start w:val="1"/>
      <w:numFmt w:val="lowerLetter"/>
      <w:lvlText w:val="%8)"/>
      <w:lvlJc w:val="left"/>
      <w:pPr>
        <w:tabs>
          <w:tab w:val="num" w:pos="5760"/>
        </w:tabs>
        <w:ind w:left="5760" w:hanging="360"/>
      </w:pPr>
    </w:lvl>
    <w:lvl w:ilvl="8" w:tplc="F8F2EA9C" w:tentative="1">
      <w:start w:val="1"/>
      <w:numFmt w:val="lowerLetter"/>
      <w:lvlText w:val="%9)"/>
      <w:lvlJc w:val="left"/>
      <w:pPr>
        <w:tabs>
          <w:tab w:val="num" w:pos="6480"/>
        </w:tabs>
        <w:ind w:left="6480" w:hanging="360"/>
      </w:pPr>
    </w:lvl>
  </w:abstractNum>
  <w:abstractNum w:abstractNumId="20" w15:restartNumberingAfterBreak="0">
    <w:nsid w:val="358C0453"/>
    <w:multiLevelType w:val="hybridMultilevel"/>
    <w:tmpl w:val="EB9A067E"/>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385970C4"/>
    <w:multiLevelType w:val="hybridMultilevel"/>
    <w:tmpl w:val="5704873C"/>
    <w:lvl w:ilvl="0" w:tplc="85E2C0DC">
      <w:start w:val="1"/>
      <w:numFmt w:val="decimal"/>
      <w:lvlText w:val="%1)"/>
      <w:lvlJc w:val="left"/>
      <w:pPr>
        <w:ind w:left="675" w:hanging="360"/>
      </w:pPr>
      <w:rPr>
        <w:rFonts w:hint="default"/>
      </w:rPr>
    </w:lvl>
    <w:lvl w:ilvl="1" w:tplc="04050019" w:tentative="1">
      <w:start w:val="1"/>
      <w:numFmt w:val="lowerLetter"/>
      <w:lvlText w:val="%2."/>
      <w:lvlJc w:val="left"/>
      <w:pPr>
        <w:ind w:left="1395" w:hanging="360"/>
      </w:pPr>
    </w:lvl>
    <w:lvl w:ilvl="2" w:tplc="0405001B" w:tentative="1">
      <w:start w:val="1"/>
      <w:numFmt w:val="lowerRoman"/>
      <w:lvlText w:val="%3."/>
      <w:lvlJc w:val="right"/>
      <w:pPr>
        <w:ind w:left="2115" w:hanging="180"/>
      </w:pPr>
    </w:lvl>
    <w:lvl w:ilvl="3" w:tplc="0405000F" w:tentative="1">
      <w:start w:val="1"/>
      <w:numFmt w:val="decimal"/>
      <w:lvlText w:val="%4."/>
      <w:lvlJc w:val="left"/>
      <w:pPr>
        <w:ind w:left="2835" w:hanging="360"/>
      </w:pPr>
    </w:lvl>
    <w:lvl w:ilvl="4" w:tplc="04050019" w:tentative="1">
      <w:start w:val="1"/>
      <w:numFmt w:val="lowerLetter"/>
      <w:lvlText w:val="%5."/>
      <w:lvlJc w:val="left"/>
      <w:pPr>
        <w:ind w:left="3555" w:hanging="360"/>
      </w:pPr>
    </w:lvl>
    <w:lvl w:ilvl="5" w:tplc="0405001B" w:tentative="1">
      <w:start w:val="1"/>
      <w:numFmt w:val="lowerRoman"/>
      <w:lvlText w:val="%6."/>
      <w:lvlJc w:val="right"/>
      <w:pPr>
        <w:ind w:left="4275" w:hanging="180"/>
      </w:pPr>
    </w:lvl>
    <w:lvl w:ilvl="6" w:tplc="0405000F" w:tentative="1">
      <w:start w:val="1"/>
      <w:numFmt w:val="decimal"/>
      <w:lvlText w:val="%7."/>
      <w:lvlJc w:val="left"/>
      <w:pPr>
        <w:ind w:left="4995" w:hanging="360"/>
      </w:pPr>
    </w:lvl>
    <w:lvl w:ilvl="7" w:tplc="04050019" w:tentative="1">
      <w:start w:val="1"/>
      <w:numFmt w:val="lowerLetter"/>
      <w:lvlText w:val="%8."/>
      <w:lvlJc w:val="left"/>
      <w:pPr>
        <w:ind w:left="5715" w:hanging="360"/>
      </w:pPr>
    </w:lvl>
    <w:lvl w:ilvl="8" w:tplc="0405001B" w:tentative="1">
      <w:start w:val="1"/>
      <w:numFmt w:val="lowerRoman"/>
      <w:lvlText w:val="%9."/>
      <w:lvlJc w:val="right"/>
      <w:pPr>
        <w:ind w:left="6435" w:hanging="180"/>
      </w:pPr>
    </w:lvl>
  </w:abstractNum>
  <w:abstractNum w:abstractNumId="22" w15:restartNumberingAfterBreak="0">
    <w:nsid w:val="3A016829"/>
    <w:multiLevelType w:val="hybridMultilevel"/>
    <w:tmpl w:val="5C48D044"/>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15:restartNumberingAfterBreak="0">
    <w:nsid w:val="3A2B4F84"/>
    <w:multiLevelType w:val="hybridMultilevel"/>
    <w:tmpl w:val="639CD06E"/>
    <w:lvl w:ilvl="0" w:tplc="E39C918E">
      <w:start w:val="3"/>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3A423A27"/>
    <w:multiLevelType w:val="hybridMultilevel"/>
    <w:tmpl w:val="6706C9F0"/>
    <w:lvl w:ilvl="0" w:tplc="AFCEF284">
      <w:start w:val="1"/>
      <w:numFmt w:val="decimal"/>
      <w:lvlText w:val="%1)"/>
      <w:lvlJc w:val="left"/>
      <w:pPr>
        <w:ind w:left="720" w:hanging="360"/>
      </w:pPr>
      <w:rPr>
        <w:rFonts w:hint="default"/>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3C2C357A"/>
    <w:multiLevelType w:val="hybridMultilevel"/>
    <w:tmpl w:val="7B7EF7E8"/>
    <w:lvl w:ilvl="0" w:tplc="E1E238DA">
      <w:start w:val="2"/>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410642C3"/>
    <w:multiLevelType w:val="hybridMultilevel"/>
    <w:tmpl w:val="1082C99C"/>
    <w:lvl w:ilvl="0" w:tplc="F9D276E4">
      <w:start w:val="1"/>
      <w:numFmt w:val="bullet"/>
      <w:lvlText w:val="-"/>
      <w:lvlJc w:val="left"/>
      <w:pPr>
        <w:ind w:left="1069" w:hanging="360"/>
      </w:pPr>
      <w:rPr>
        <w:rFonts w:ascii="Calibri" w:eastAsiaTheme="minorHAnsi" w:hAnsi="Calibri" w:cs="Calibri" w:hint="default"/>
        <w:color w:val="FFC000"/>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27" w15:restartNumberingAfterBreak="0">
    <w:nsid w:val="415C2C42"/>
    <w:multiLevelType w:val="hybridMultilevel"/>
    <w:tmpl w:val="09520AFE"/>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15:restartNumberingAfterBreak="0">
    <w:nsid w:val="416E5598"/>
    <w:multiLevelType w:val="hybridMultilevel"/>
    <w:tmpl w:val="42587FA6"/>
    <w:lvl w:ilvl="0" w:tplc="BDFE629A">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15:restartNumberingAfterBreak="0">
    <w:nsid w:val="435420B0"/>
    <w:multiLevelType w:val="hybridMultilevel"/>
    <w:tmpl w:val="D620122A"/>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0" w15:restartNumberingAfterBreak="0">
    <w:nsid w:val="45470623"/>
    <w:multiLevelType w:val="multilevel"/>
    <w:tmpl w:val="18F26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A6B2B34"/>
    <w:multiLevelType w:val="hybridMultilevel"/>
    <w:tmpl w:val="416AD93A"/>
    <w:lvl w:ilvl="0" w:tplc="0DA26D02">
      <w:start w:val="1"/>
      <w:numFmt w:val="decimal"/>
      <w:lvlText w:val="%1)"/>
      <w:lvlJc w:val="left"/>
      <w:pPr>
        <w:tabs>
          <w:tab w:val="num" w:pos="720"/>
        </w:tabs>
        <w:ind w:left="720" w:hanging="360"/>
      </w:pPr>
    </w:lvl>
    <w:lvl w:ilvl="1" w:tplc="58E8243C" w:tentative="1">
      <w:start w:val="1"/>
      <w:numFmt w:val="decimal"/>
      <w:lvlText w:val="%2)"/>
      <w:lvlJc w:val="left"/>
      <w:pPr>
        <w:tabs>
          <w:tab w:val="num" w:pos="1440"/>
        </w:tabs>
        <w:ind w:left="1440" w:hanging="360"/>
      </w:pPr>
    </w:lvl>
    <w:lvl w:ilvl="2" w:tplc="841EF07E" w:tentative="1">
      <w:start w:val="1"/>
      <w:numFmt w:val="decimal"/>
      <w:lvlText w:val="%3)"/>
      <w:lvlJc w:val="left"/>
      <w:pPr>
        <w:tabs>
          <w:tab w:val="num" w:pos="2160"/>
        </w:tabs>
        <w:ind w:left="2160" w:hanging="360"/>
      </w:pPr>
    </w:lvl>
    <w:lvl w:ilvl="3" w:tplc="DA360508" w:tentative="1">
      <w:start w:val="1"/>
      <w:numFmt w:val="decimal"/>
      <w:lvlText w:val="%4)"/>
      <w:lvlJc w:val="left"/>
      <w:pPr>
        <w:tabs>
          <w:tab w:val="num" w:pos="2880"/>
        </w:tabs>
        <w:ind w:left="2880" w:hanging="360"/>
      </w:pPr>
    </w:lvl>
    <w:lvl w:ilvl="4" w:tplc="69AA0742" w:tentative="1">
      <w:start w:val="1"/>
      <w:numFmt w:val="decimal"/>
      <w:lvlText w:val="%5)"/>
      <w:lvlJc w:val="left"/>
      <w:pPr>
        <w:tabs>
          <w:tab w:val="num" w:pos="3600"/>
        </w:tabs>
        <w:ind w:left="3600" w:hanging="360"/>
      </w:pPr>
    </w:lvl>
    <w:lvl w:ilvl="5" w:tplc="EAB49A40" w:tentative="1">
      <w:start w:val="1"/>
      <w:numFmt w:val="decimal"/>
      <w:lvlText w:val="%6)"/>
      <w:lvlJc w:val="left"/>
      <w:pPr>
        <w:tabs>
          <w:tab w:val="num" w:pos="4320"/>
        </w:tabs>
        <w:ind w:left="4320" w:hanging="360"/>
      </w:pPr>
    </w:lvl>
    <w:lvl w:ilvl="6" w:tplc="371A4098" w:tentative="1">
      <w:start w:val="1"/>
      <w:numFmt w:val="decimal"/>
      <w:lvlText w:val="%7)"/>
      <w:lvlJc w:val="left"/>
      <w:pPr>
        <w:tabs>
          <w:tab w:val="num" w:pos="5040"/>
        </w:tabs>
        <w:ind w:left="5040" w:hanging="360"/>
      </w:pPr>
    </w:lvl>
    <w:lvl w:ilvl="7" w:tplc="6C2C4D5E" w:tentative="1">
      <w:start w:val="1"/>
      <w:numFmt w:val="decimal"/>
      <w:lvlText w:val="%8)"/>
      <w:lvlJc w:val="left"/>
      <w:pPr>
        <w:tabs>
          <w:tab w:val="num" w:pos="5760"/>
        </w:tabs>
        <w:ind w:left="5760" w:hanging="360"/>
      </w:pPr>
    </w:lvl>
    <w:lvl w:ilvl="8" w:tplc="96361060" w:tentative="1">
      <w:start w:val="1"/>
      <w:numFmt w:val="decimal"/>
      <w:lvlText w:val="%9)"/>
      <w:lvlJc w:val="left"/>
      <w:pPr>
        <w:tabs>
          <w:tab w:val="num" w:pos="6480"/>
        </w:tabs>
        <w:ind w:left="6480" w:hanging="360"/>
      </w:pPr>
    </w:lvl>
  </w:abstractNum>
  <w:abstractNum w:abstractNumId="32" w15:restartNumberingAfterBreak="0">
    <w:nsid w:val="4B1D4937"/>
    <w:multiLevelType w:val="hybridMultilevel"/>
    <w:tmpl w:val="A17448D0"/>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15:restartNumberingAfterBreak="0">
    <w:nsid w:val="4CDA1184"/>
    <w:multiLevelType w:val="multilevel"/>
    <w:tmpl w:val="442EED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E431F59"/>
    <w:multiLevelType w:val="hybridMultilevel"/>
    <w:tmpl w:val="40B01C34"/>
    <w:lvl w:ilvl="0" w:tplc="DBB2D170">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5" w15:restartNumberingAfterBreak="0">
    <w:nsid w:val="50244C90"/>
    <w:multiLevelType w:val="hybridMultilevel"/>
    <w:tmpl w:val="059EF94E"/>
    <w:lvl w:ilvl="0" w:tplc="FA2E6826">
      <w:start w:val="1"/>
      <w:numFmt w:val="bullet"/>
      <w:lvlText w:val="-"/>
      <w:lvlJc w:val="left"/>
      <w:pPr>
        <w:ind w:left="1425" w:hanging="360"/>
      </w:pPr>
      <w:rPr>
        <w:rFonts w:ascii="Times New Roman" w:eastAsia="Calibri" w:hAnsi="Times New Roman" w:cs="Times New Roman" w:hint="default"/>
      </w:rPr>
    </w:lvl>
    <w:lvl w:ilvl="1" w:tplc="04050003" w:tentative="1">
      <w:start w:val="1"/>
      <w:numFmt w:val="bullet"/>
      <w:lvlText w:val="o"/>
      <w:lvlJc w:val="left"/>
      <w:pPr>
        <w:ind w:left="2145" w:hanging="360"/>
      </w:pPr>
      <w:rPr>
        <w:rFonts w:ascii="Courier New" w:hAnsi="Courier New" w:cs="Courier New" w:hint="default"/>
      </w:rPr>
    </w:lvl>
    <w:lvl w:ilvl="2" w:tplc="04050005" w:tentative="1">
      <w:start w:val="1"/>
      <w:numFmt w:val="bullet"/>
      <w:lvlText w:val=""/>
      <w:lvlJc w:val="left"/>
      <w:pPr>
        <w:ind w:left="2865" w:hanging="360"/>
      </w:pPr>
      <w:rPr>
        <w:rFonts w:ascii="Wingdings" w:hAnsi="Wingdings" w:hint="default"/>
      </w:rPr>
    </w:lvl>
    <w:lvl w:ilvl="3" w:tplc="04050001" w:tentative="1">
      <w:start w:val="1"/>
      <w:numFmt w:val="bullet"/>
      <w:lvlText w:val=""/>
      <w:lvlJc w:val="left"/>
      <w:pPr>
        <w:ind w:left="3585" w:hanging="360"/>
      </w:pPr>
      <w:rPr>
        <w:rFonts w:ascii="Symbol" w:hAnsi="Symbol" w:hint="default"/>
      </w:rPr>
    </w:lvl>
    <w:lvl w:ilvl="4" w:tplc="04050003" w:tentative="1">
      <w:start w:val="1"/>
      <w:numFmt w:val="bullet"/>
      <w:lvlText w:val="o"/>
      <w:lvlJc w:val="left"/>
      <w:pPr>
        <w:ind w:left="4305" w:hanging="360"/>
      </w:pPr>
      <w:rPr>
        <w:rFonts w:ascii="Courier New" w:hAnsi="Courier New" w:cs="Courier New" w:hint="default"/>
      </w:rPr>
    </w:lvl>
    <w:lvl w:ilvl="5" w:tplc="04050005" w:tentative="1">
      <w:start w:val="1"/>
      <w:numFmt w:val="bullet"/>
      <w:lvlText w:val=""/>
      <w:lvlJc w:val="left"/>
      <w:pPr>
        <w:ind w:left="5025" w:hanging="360"/>
      </w:pPr>
      <w:rPr>
        <w:rFonts w:ascii="Wingdings" w:hAnsi="Wingdings" w:hint="default"/>
      </w:rPr>
    </w:lvl>
    <w:lvl w:ilvl="6" w:tplc="04050001" w:tentative="1">
      <w:start w:val="1"/>
      <w:numFmt w:val="bullet"/>
      <w:lvlText w:val=""/>
      <w:lvlJc w:val="left"/>
      <w:pPr>
        <w:ind w:left="5745" w:hanging="360"/>
      </w:pPr>
      <w:rPr>
        <w:rFonts w:ascii="Symbol" w:hAnsi="Symbol" w:hint="default"/>
      </w:rPr>
    </w:lvl>
    <w:lvl w:ilvl="7" w:tplc="04050003" w:tentative="1">
      <w:start w:val="1"/>
      <w:numFmt w:val="bullet"/>
      <w:lvlText w:val="o"/>
      <w:lvlJc w:val="left"/>
      <w:pPr>
        <w:ind w:left="6465" w:hanging="360"/>
      </w:pPr>
      <w:rPr>
        <w:rFonts w:ascii="Courier New" w:hAnsi="Courier New" w:cs="Courier New" w:hint="default"/>
      </w:rPr>
    </w:lvl>
    <w:lvl w:ilvl="8" w:tplc="04050005" w:tentative="1">
      <w:start w:val="1"/>
      <w:numFmt w:val="bullet"/>
      <w:lvlText w:val=""/>
      <w:lvlJc w:val="left"/>
      <w:pPr>
        <w:ind w:left="7185" w:hanging="360"/>
      </w:pPr>
      <w:rPr>
        <w:rFonts w:ascii="Wingdings" w:hAnsi="Wingdings" w:hint="default"/>
      </w:rPr>
    </w:lvl>
  </w:abstractNum>
  <w:abstractNum w:abstractNumId="36" w15:restartNumberingAfterBreak="0">
    <w:nsid w:val="50BA26CE"/>
    <w:multiLevelType w:val="multilevel"/>
    <w:tmpl w:val="49A491F4"/>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1CE0043"/>
    <w:multiLevelType w:val="multilevel"/>
    <w:tmpl w:val="B5C0FF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45D3BB7"/>
    <w:multiLevelType w:val="hybridMultilevel"/>
    <w:tmpl w:val="A3988260"/>
    <w:lvl w:ilvl="0" w:tplc="4658328C">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9" w15:restartNumberingAfterBreak="0">
    <w:nsid w:val="569E34E1"/>
    <w:multiLevelType w:val="hybridMultilevel"/>
    <w:tmpl w:val="99EC8CBC"/>
    <w:lvl w:ilvl="0" w:tplc="DEB69FA8">
      <w:start w:val="1"/>
      <w:numFmt w:val="decimal"/>
      <w:lvlText w:val="%1)"/>
      <w:lvlJc w:val="left"/>
      <w:pPr>
        <w:ind w:left="1065" w:hanging="360"/>
      </w:pPr>
      <w:rPr>
        <w:rFonts w:hint="default"/>
      </w:rPr>
    </w:lvl>
    <w:lvl w:ilvl="1" w:tplc="04050019" w:tentative="1">
      <w:start w:val="1"/>
      <w:numFmt w:val="lowerLetter"/>
      <w:lvlText w:val="%2."/>
      <w:lvlJc w:val="left"/>
      <w:pPr>
        <w:ind w:left="1785" w:hanging="360"/>
      </w:pPr>
    </w:lvl>
    <w:lvl w:ilvl="2" w:tplc="0405001B" w:tentative="1">
      <w:start w:val="1"/>
      <w:numFmt w:val="lowerRoman"/>
      <w:lvlText w:val="%3."/>
      <w:lvlJc w:val="right"/>
      <w:pPr>
        <w:ind w:left="2505" w:hanging="180"/>
      </w:pPr>
    </w:lvl>
    <w:lvl w:ilvl="3" w:tplc="0405000F" w:tentative="1">
      <w:start w:val="1"/>
      <w:numFmt w:val="decimal"/>
      <w:lvlText w:val="%4."/>
      <w:lvlJc w:val="left"/>
      <w:pPr>
        <w:ind w:left="3225" w:hanging="360"/>
      </w:pPr>
    </w:lvl>
    <w:lvl w:ilvl="4" w:tplc="04050019" w:tentative="1">
      <w:start w:val="1"/>
      <w:numFmt w:val="lowerLetter"/>
      <w:lvlText w:val="%5."/>
      <w:lvlJc w:val="left"/>
      <w:pPr>
        <w:ind w:left="3945" w:hanging="360"/>
      </w:pPr>
    </w:lvl>
    <w:lvl w:ilvl="5" w:tplc="0405001B" w:tentative="1">
      <w:start w:val="1"/>
      <w:numFmt w:val="lowerRoman"/>
      <w:lvlText w:val="%6."/>
      <w:lvlJc w:val="right"/>
      <w:pPr>
        <w:ind w:left="4665" w:hanging="180"/>
      </w:pPr>
    </w:lvl>
    <w:lvl w:ilvl="6" w:tplc="0405000F" w:tentative="1">
      <w:start w:val="1"/>
      <w:numFmt w:val="decimal"/>
      <w:lvlText w:val="%7."/>
      <w:lvlJc w:val="left"/>
      <w:pPr>
        <w:ind w:left="5385" w:hanging="360"/>
      </w:pPr>
    </w:lvl>
    <w:lvl w:ilvl="7" w:tplc="04050019" w:tentative="1">
      <w:start w:val="1"/>
      <w:numFmt w:val="lowerLetter"/>
      <w:lvlText w:val="%8."/>
      <w:lvlJc w:val="left"/>
      <w:pPr>
        <w:ind w:left="6105" w:hanging="360"/>
      </w:pPr>
    </w:lvl>
    <w:lvl w:ilvl="8" w:tplc="0405001B" w:tentative="1">
      <w:start w:val="1"/>
      <w:numFmt w:val="lowerRoman"/>
      <w:lvlText w:val="%9."/>
      <w:lvlJc w:val="right"/>
      <w:pPr>
        <w:ind w:left="6825" w:hanging="180"/>
      </w:pPr>
    </w:lvl>
  </w:abstractNum>
  <w:abstractNum w:abstractNumId="40" w15:restartNumberingAfterBreak="0">
    <w:nsid w:val="62BF7DA7"/>
    <w:multiLevelType w:val="hybridMultilevel"/>
    <w:tmpl w:val="E36C48F8"/>
    <w:lvl w:ilvl="0" w:tplc="BEDEC158">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647F393E"/>
    <w:multiLevelType w:val="hybridMultilevel"/>
    <w:tmpl w:val="4C84EA94"/>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64D2082D"/>
    <w:multiLevelType w:val="hybridMultilevel"/>
    <w:tmpl w:val="9DE6F738"/>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15:restartNumberingAfterBreak="0">
    <w:nsid w:val="6A2E2AE1"/>
    <w:multiLevelType w:val="multilevel"/>
    <w:tmpl w:val="64601A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FB00C90"/>
    <w:multiLevelType w:val="hybridMultilevel"/>
    <w:tmpl w:val="5C6C0E36"/>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15:restartNumberingAfterBreak="0">
    <w:nsid w:val="745E16F9"/>
    <w:multiLevelType w:val="hybridMultilevel"/>
    <w:tmpl w:val="DB7CD366"/>
    <w:lvl w:ilvl="0" w:tplc="04050017">
      <w:start w:val="1"/>
      <w:numFmt w:val="low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15:restartNumberingAfterBreak="0">
    <w:nsid w:val="7BFE183F"/>
    <w:multiLevelType w:val="hybridMultilevel"/>
    <w:tmpl w:val="65A85240"/>
    <w:lvl w:ilvl="0" w:tplc="B5563CBC">
      <w:start w:val="2"/>
      <w:numFmt w:val="upp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47" w15:restartNumberingAfterBreak="0">
    <w:nsid w:val="7F0B23F2"/>
    <w:multiLevelType w:val="hybridMultilevel"/>
    <w:tmpl w:val="82D80DBE"/>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4"/>
  </w:num>
  <w:num w:numId="2">
    <w:abstractNumId w:val="23"/>
  </w:num>
  <w:num w:numId="3">
    <w:abstractNumId w:val="2"/>
  </w:num>
  <w:num w:numId="4">
    <w:abstractNumId w:val="16"/>
  </w:num>
  <w:num w:numId="5">
    <w:abstractNumId w:val="25"/>
  </w:num>
  <w:num w:numId="6">
    <w:abstractNumId w:val="45"/>
  </w:num>
  <w:num w:numId="7">
    <w:abstractNumId w:val="4"/>
  </w:num>
  <w:num w:numId="8">
    <w:abstractNumId w:val="29"/>
  </w:num>
  <w:num w:numId="9">
    <w:abstractNumId w:val="22"/>
  </w:num>
  <w:num w:numId="10">
    <w:abstractNumId w:val="27"/>
  </w:num>
  <w:num w:numId="11">
    <w:abstractNumId w:val="41"/>
  </w:num>
  <w:num w:numId="12">
    <w:abstractNumId w:val="20"/>
  </w:num>
  <w:num w:numId="13">
    <w:abstractNumId w:val="13"/>
  </w:num>
  <w:num w:numId="14">
    <w:abstractNumId w:val="6"/>
  </w:num>
  <w:num w:numId="15">
    <w:abstractNumId w:val="42"/>
  </w:num>
  <w:num w:numId="16">
    <w:abstractNumId w:val="44"/>
  </w:num>
  <w:num w:numId="17">
    <w:abstractNumId w:val="3"/>
  </w:num>
  <w:num w:numId="18">
    <w:abstractNumId w:val="10"/>
  </w:num>
  <w:num w:numId="19">
    <w:abstractNumId w:val="11"/>
  </w:num>
  <w:num w:numId="20">
    <w:abstractNumId w:val="28"/>
  </w:num>
  <w:num w:numId="21">
    <w:abstractNumId w:val="18"/>
  </w:num>
  <w:num w:numId="22">
    <w:abstractNumId w:val="17"/>
  </w:num>
  <w:num w:numId="23">
    <w:abstractNumId w:val="0"/>
  </w:num>
  <w:num w:numId="24">
    <w:abstractNumId w:val="8"/>
  </w:num>
  <w:num w:numId="25">
    <w:abstractNumId w:val="46"/>
  </w:num>
  <w:num w:numId="26">
    <w:abstractNumId w:val="21"/>
  </w:num>
  <w:num w:numId="27">
    <w:abstractNumId w:val="24"/>
  </w:num>
  <w:num w:numId="28">
    <w:abstractNumId w:val="36"/>
  </w:num>
  <w:num w:numId="29">
    <w:abstractNumId w:val="15"/>
  </w:num>
  <w:num w:numId="30">
    <w:abstractNumId w:val="7"/>
  </w:num>
  <w:num w:numId="31">
    <w:abstractNumId w:val="19"/>
  </w:num>
  <w:num w:numId="32">
    <w:abstractNumId w:val="47"/>
  </w:num>
  <w:num w:numId="33">
    <w:abstractNumId w:val="5"/>
  </w:num>
  <w:num w:numId="34">
    <w:abstractNumId w:val="31"/>
  </w:num>
  <w:num w:numId="35">
    <w:abstractNumId w:val="38"/>
  </w:num>
  <w:num w:numId="36">
    <w:abstractNumId w:val="9"/>
  </w:num>
  <w:num w:numId="37">
    <w:abstractNumId w:val="34"/>
  </w:num>
  <w:num w:numId="38">
    <w:abstractNumId w:val="30"/>
  </w:num>
  <w:num w:numId="39">
    <w:abstractNumId w:val="35"/>
  </w:num>
  <w:num w:numId="40">
    <w:abstractNumId w:val="1"/>
  </w:num>
  <w:num w:numId="41">
    <w:abstractNumId w:val="39"/>
  </w:num>
  <w:num w:numId="42">
    <w:abstractNumId w:val="12"/>
  </w:num>
  <w:num w:numId="43">
    <w:abstractNumId w:val="37"/>
  </w:num>
  <w:num w:numId="44">
    <w:abstractNumId w:val="43"/>
  </w:num>
  <w:num w:numId="45">
    <w:abstractNumId w:val="40"/>
  </w:num>
  <w:num w:numId="46">
    <w:abstractNumId w:val="33"/>
  </w:num>
  <w:num w:numId="47">
    <w:abstractNumId w:val="32"/>
  </w:num>
  <w:num w:numId="4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4715E"/>
    <w:rsid w:val="00021035"/>
    <w:rsid w:val="0002294E"/>
    <w:rsid w:val="00025F17"/>
    <w:rsid w:val="00032FA1"/>
    <w:rsid w:val="000458FC"/>
    <w:rsid w:val="00063DCB"/>
    <w:rsid w:val="00064998"/>
    <w:rsid w:val="00084999"/>
    <w:rsid w:val="000A37AC"/>
    <w:rsid w:val="000E5DAE"/>
    <w:rsid w:val="00107681"/>
    <w:rsid w:val="00157344"/>
    <w:rsid w:val="001747BF"/>
    <w:rsid w:val="001A702C"/>
    <w:rsid w:val="001D1824"/>
    <w:rsid w:val="00212332"/>
    <w:rsid w:val="00216C02"/>
    <w:rsid w:val="00233205"/>
    <w:rsid w:val="00233C4E"/>
    <w:rsid w:val="00255351"/>
    <w:rsid w:val="00255389"/>
    <w:rsid w:val="00263B28"/>
    <w:rsid w:val="00266709"/>
    <w:rsid w:val="0027480F"/>
    <w:rsid w:val="002932D7"/>
    <w:rsid w:val="002B423C"/>
    <w:rsid w:val="002C2FF7"/>
    <w:rsid w:val="002E6B40"/>
    <w:rsid w:val="002F05A8"/>
    <w:rsid w:val="0030019C"/>
    <w:rsid w:val="0031212A"/>
    <w:rsid w:val="0034534F"/>
    <w:rsid w:val="003533D8"/>
    <w:rsid w:val="003767D3"/>
    <w:rsid w:val="003811FD"/>
    <w:rsid w:val="003829EB"/>
    <w:rsid w:val="003875D9"/>
    <w:rsid w:val="003B6D25"/>
    <w:rsid w:val="003C2646"/>
    <w:rsid w:val="003C3DF9"/>
    <w:rsid w:val="004159E1"/>
    <w:rsid w:val="00417D26"/>
    <w:rsid w:val="00445658"/>
    <w:rsid w:val="004862F6"/>
    <w:rsid w:val="0049724E"/>
    <w:rsid w:val="004B6422"/>
    <w:rsid w:val="004E036C"/>
    <w:rsid w:val="004F2F9D"/>
    <w:rsid w:val="00513ABD"/>
    <w:rsid w:val="00520F0A"/>
    <w:rsid w:val="0052407F"/>
    <w:rsid w:val="00544E9B"/>
    <w:rsid w:val="00545CFA"/>
    <w:rsid w:val="005506BB"/>
    <w:rsid w:val="005A331C"/>
    <w:rsid w:val="005F191A"/>
    <w:rsid w:val="005F1E53"/>
    <w:rsid w:val="005F3D2D"/>
    <w:rsid w:val="00614AC2"/>
    <w:rsid w:val="00645B0D"/>
    <w:rsid w:val="00652E37"/>
    <w:rsid w:val="00665A2B"/>
    <w:rsid w:val="006F0074"/>
    <w:rsid w:val="00700F83"/>
    <w:rsid w:val="0072098A"/>
    <w:rsid w:val="00737322"/>
    <w:rsid w:val="00753A07"/>
    <w:rsid w:val="00795A9F"/>
    <w:rsid w:val="007A27FF"/>
    <w:rsid w:val="007A7092"/>
    <w:rsid w:val="007C7152"/>
    <w:rsid w:val="007D30FB"/>
    <w:rsid w:val="007F74C4"/>
    <w:rsid w:val="0081137C"/>
    <w:rsid w:val="00811980"/>
    <w:rsid w:val="00832574"/>
    <w:rsid w:val="00834A2D"/>
    <w:rsid w:val="008538DD"/>
    <w:rsid w:val="0088160D"/>
    <w:rsid w:val="008B3904"/>
    <w:rsid w:val="008D3EE7"/>
    <w:rsid w:val="008F69F5"/>
    <w:rsid w:val="00911D59"/>
    <w:rsid w:val="0094636F"/>
    <w:rsid w:val="00970E05"/>
    <w:rsid w:val="00974875"/>
    <w:rsid w:val="009D585E"/>
    <w:rsid w:val="00A4715E"/>
    <w:rsid w:val="00A5546B"/>
    <w:rsid w:val="00AA2E4A"/>
    <w:rsid w:val="00AC0C52"/>
    <w:rsid w:val="00AD0DE0"/>
    <w:rsid w:val="00AF1A7A"/>
    <w:rsid w:val="00AF620B"/>
    <w:rsid w:val="00B4632B"/>
    <w:rsid w:val="00B5713C"/>
    <w:rsid w:val="00B655CF"/>
    <w:rsid w:val="00B75C05"/>
    <w:rsid w:val="00B922E6"/>
    <w:rsid w:val="00BA589B"/>
    <w:rsid w:val="00BB1828"/>
    <w:rsid w:val="00BB7D59"/>
    <w:rsid w:val="00BE6532"/>
    <w:rsid w:val="00C40292"/>
    <w:rsid w:val="00CB00AE"/>
    <w:rsid w:val="00CB0A69"/>
    <w:rsid w:val="00CC5CF4"/>
    <w:rsid w:val="00D27249"/>
    <w:rsid w:val="00D27CE6"/>
    <w:rsid w:val="00D31814"/>
    <w:rsid w:val="00D34D49"/>
    <w:rsid w:val="00D45D4C"/>
    <w:rsid w:val="00D87654"/>
    <w:rsid w:val="00D9411C"/>
    <w:rsid w:val="00DD2168"/>
    <w:rsid w:val="00DF12CB"/>
    <w:rsid w:val="00DF16C3"/>
    <w:rsid w:val="00E34E3B"/>
    <w:rsid w:val="00E64CBD"/>
    <w:rsid w:val="00E91467"/>
    <w:rsid w:val="00EA025D"/>
    <w:rsid w:val="00EB11A9"/>
    <w:rsid w:val="00ED5C6B"/>
    <w:rsid w:val="00ED6062"/>
    <w:rsid w:val="00EF21B9"/>
    <w:rsid w:val="00EF4396"/>
    <w:rsid w:val="00F04DDA"/>
    <w:rsid w:val="00F07A41"/>
    <w:rsid w:val="00F15940"/>
    <w:rsid w:val="00F34C0A"/>
    <w:rsid w:val="00F55388"/>
    <w:rsid w:val="00F922C8"/>
    <w:rsid w:val="00F957E9"/>
    <w:rsid w:val="00F979B7"/>
    <w:rsid w:val="00FA1032"/>
    <w:rsid w:val="00FD1CA3"/>
    <w:rsid w:val="00FD520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193"/>
    <o:shapelayout v:ext="edit">
      <o:idmap v:ext="edit" data="1"/>
    </o:shapelayout>
  </w:shapeDefaults>
  <w:decimalSymbol w:val=","/>
  <w:listSeparator w:val=";"/>
  <w15:docId w15:val="{39857A4D-CC3E-4A08-8E6B-34B307B8F5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qFormat/>
    <w:rsid w:val="00545CFA"/>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9D585E"/>
    <w:pPr>
      <w:ind w:left="720"/>
      <w:contextualSpacing/>
    </w:pPr>
  </w:style>
  <w:style w:type="paragraph" w:styleId="Bezmezer">
    <w:name w:val="No Spacing"/>
    <w:link w:val="BezmezerChar"/>
    <w:uiPriority w:val="1"/>
    <w:qFormat/>
    <w:rsid w:val="000E5DAE"/>
    <w:pPr>
      <w:spacing w:after="0" w:line="240" w:lineRule="auto"/>
    </w:pPr>
  </w:style>
  <w:style w:type="paragraph" w:styleId="Zhlav">
    <w:name w:val="header"/>
    <w:basedOn w:val="Normln"/>
    <w:link w:val="ZhlavChar"/>
    <w:uiPriority w:val="99"/>
    <w:unhideWhenUsed/>
    <w:rsid w:val="00B5713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5713C"/>
  </w:style>
  <w:style w:type="paragraph" w:styleId="Zpat">
    <w:name w:val="footer"/>
    <w:basedOn w:val="Normln"/>
    <w:link w:val="ZpatChar"/>
    <w:uiPriority w:val="99"/>
    <w:unhideWhenUsed/>
    <w:rsid w:val="00B5713C"/>
    <w:pPr>
      <w:tabs>
        <w:tab w:val="center" w:pos="4536"/>
        <w:tab w:val="right" w:pos="9072"/>
      </w:tabs>
      <w:spacing w:after="0" w:line="240" w:lineRule="auto"/>
    </w:pPr>
  </w:style>
  <w:style w:type="character" w:customStyle="1" w:styleId="ZpatChar">
    <w:name w:val="Zápatí Char"/>
    <w:basedOn w:val="Standardnpsmoodstavce"/>
    <w:link w:val="Zpat"/>
    <w:uiPriority w:val="99"/>
    <w:rsid w:val="00B5713C"/>
  </w:style>
  <w:style w:type="paragraph" w:styleId="Textbubliny">
    <w:name w:val="Balloon Text"/>
    <w:basedOn w:val="Normln"/>
    <w:link w:val="TextbublinyChar"/>
    <w:uiPriority w:val="99"/>
    <w:semiHidden/>
    <w:unhideWhenUsed/>
    <w:rsid w:val="00084999"/>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084999"/>
    <w:rPr>
      <w:rFonts w:ascii="Tahoma" w:hAnsi="Tahoma" w:cs="Tahoma"/>
      <w:sz w:val="16"/>
      <w:szCs w:val="16"/>
    </w:rPr>
  </w:style>
  <w:style w:type="paragraph" w:styleId="Rozloendokumentu">
    <w:name w:val="Document Map"/>
    <w:basedOn w:val="Normln"/>
    <w:link w:val="RozloendokumentuChar"/>
    <w:uiPriority w:val="99"/>
    <w:semiHidden/>
    <w:unhideWhenUsed/>
    <w:rsid w:val="00084999"/>
    <w:pPr>
      <w:spacing w:after="0" w:line="240" w:lineRule="auto"/>
    </w:pPr>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084999"/>
    <w:rPr>
      <w:rFonts w:ascii="Tahoma" w:hAnsi="Tahoma" w:cs="Tahoma"/>
      <w:sz w:val="16"/>
      <w:szCs w:val="16"/>
    </w:rPr>
  </w:style>
  <w:style w:type="paragraph" w:customStyle="1" w:styleId="docabstract">
    <w:name w:val="docabstract"/>
    <w:basedOn w:val="Normln"/>
    <w:rsid w:val="00D9411C"/>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Normlnweb">
    <w:name w:val="Normal (Web)"/>
    <w:basedOn w:val="Normln"/>
    <w:uiPriority w:val="99"/>
    <w:unhideWhenUsed/>
    <w:rsid w:val="00D9411C"/>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D9411C"/>
    <w:rPr>
      <w:b/>
      <w:bCs/>
    </w:rPr>
  </w:style>
  <w:style w:type="paragraph" w:customStyle="1" w:styleId="proj-44nadpisy">
    <w:name w:val="proj-44_nadpisy"/>
    <w:basedOn w:val="Normln"/>
    <w:qFormat/>
    <w:rsid w:val="00263B28"/>
    <w:pPr>
      <w:spacing w:after="360" w:line="400" w:lineRule="atLeast"/>
      <w:jc w:val="center"/>
      <w:outlineLvl w:val="0"/>
    </w:pPr>
    <w:rPr>
      <w:rFonts w:ascii="Georgia" w:eastAsia="Times New Roman" w:hAnsi="Georgia" w:cs="Times New Roman"/>
      <w:b/>
      <w:bCs/>
      <w:caps/>
      <w:color w:val="C00000"/>
      <w:sz w:val="32"/>
      <w:lang w:eastAsia="cs-CZ"/>
    </w:rPr>
  </w:style>
  <w:style w:type="character" w:customStyle="1" w:styleId="BezmezerChar">
    <w:name w:val="Bez mezer Char"/>
    <w:link w:val="Bezmezer"/>
    <w:uiPriority w:val="1"/>
    <w:rsid w:val="00263B28"/>
  </w:style>
  <w:style w:type="character" w:customStyle="1" w:styleId="apple-converted-space">
    <w:name w:val="apple-converted-space"/>
    <w:basedOn w:val="Standardnpsmoodstavce"/>
    <w:rsid w:val="00263B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824278">
      <w:bodyDiv w:val="1"/>
      <w:marLeft w:val="0"/>
      <w:marRight w:val="0"/>
      <w:marTop w:val="0"/>
      <w:marBottom w:val="0"/>
      <w:divBdr>
        <w:top w:val="none" w:sz="0" w:space="0" w:color="auto"/>
        <w:left w:val="none" w:sz="0" w:space="0" w:color="auto"/>
        <w:bottom w:val="none" w:sz="0" w:space="0" w:color="auto"/>
        <w:right w:val="none" w:sz="0" w:space="0" w:color="auto"/>
      </w:divBdr>
    </w:div>
    <w:div w:id="197665979">
      <w:bodyDiv w:val="1"/>
      <w:marLeft w:val="0"/>
      <w:marRight w:val="0"/>
      <w:marTop w:val="0"/>
      <w:marBottom w:val="0"/>
      <w:divBdr>
        <w:top w:val="none" w:sz="0" w:space="0" w:color="auto"/>
        <w:left w:val="none" w:sz="0" w:space="0" w:color="auto"/>
        <w:bottom w:val="none" w:sz="0" w:space="0" w:color="auto"/>
        <w:right w:val="none" w:sz="0" w:space="0" w:color="auto"/>
      </w:divBdr>
    </w:div>
    <w:div w:id="288829039">
      <w:bodyDiv w:val="1"/>
      <w:marLeft w:val="0"/>
      <w:marRight w:val="0"/>
      <w:marTop w:val="0"/>
      <w:marBottom w:val="0"/>
      <w:divBdr>
        <w:top w:val="none" w:sz="0" w:space="0" w:color="auto"/>
        <w:left w:val="none" w:sz="0" w:space="0" w:color="auto"/>
        <w:bottom w:val="none" w:sz="0" w:space="0" w:color="auto"/>
        <w:right w:val="none" w:sz="0" w:space="0" w:color="auto"/>
      </w:divBdr>
    </w:div>
    <w:div w:id="452139568">
      <w:bodyDiv w:val="1"/>
      <w:marLeft w:val="0"/>
      <w:marRight w:val="0"/>
      <w:marTop w:val="0"/>
      <w:marBottom w:val="0"/>
      <w:divBdr>
        <w:top w:val="none" w:sz="0" w:space="0" w:color="auto"/>
        <w:left w:val="none" w:sz="0" w:space="0" w:color="auto"/>
        <w:bottom w:val="none" w:sz="0" w:space="0" w:color="auto"/>
        <w:right w:val="none" w:sz="0" w:space="0" w:color="auto"/>
      </w:divBdr>
    </w:div>
    <w:div w:id="947155908">
      <w:bodyDiv w:val="1"/>
      <w:marLeft w:val="0"/>
      <w:marRight w:val="0"/>
      <w:marTop w:val="0"/>
      <w:marBottom w:val="0"/>
      <w:divBdr>
        <w:top w:val="none" w:sz="0" w:space="0" w:color="auto"/>
        <w:left w:val="none" w:sz="0" w:space="0" w:color="auto"/>
        <w:bottom w:val="none" w:sz="0" w:space="0" w:color="auto"/>
        <w:right w:val="none" w:sz="0" w:space="0" w:color="auto"/>
      </w:divBdr>
      <w:divsChild>
        <w:div w:id="2063402270">
          <w:marLeft w:val="806"/>
          <w:marRight w:val="0"/>
          <w:marTop w:val="0"/>
          <w:marBottom w:val="0"/>
          <w:divBdr>
            <w:top w:val="none" w:sz="0" w:space="0" w:color="auto"/>
            <w:left w:val="none" w:sz="0" w:space="0" w:color="auto"/>
            <w:bottom w:val="none" w:sz="0" w:space="0" w:color="auto"/>
            <w:right w:val="none" w:sz="0" w:space="0" w:color="auto"/>
          </w:divBdr>
        </w:div>
        <w:div w:id="1319309113">
          <w:marLeft w:val="806"/>
          <w:marRight w:val="0"/>
          <w:marTop w:val="0"/>
          <w:marBottom w:val="0"/>
          <w:divBdr>
            <w:top w:val="none" w:sz="0" w:space="0" w:color="auto"/>
            <w:left w:val="none" w:sz="0" w:space="0" w:color="auto"/>
            <w:bottom w:val="none" w:sz="0" w:space="0" w:color="auto"/>
            <w:right w:val="none" w:sz="0" w:space="0" w:color="auto"/>
          </w:divBdr>
        </w:div>
        <w:div w:id="205794696">
          <w:marLeft w:val="806"/>
          <w:marRight w:val="0"/>
          <w:marTop w:val="0"/>
          <w:marBottom w:val="0"/>
          <w:divBdr>
            <w:top w:val="none" w:sz="0" w:space="0" w:color="auto"/>
            <w:left w:val="none" w:sz="0" w:space="0" w:color="auto"/>
            <w:bottom w:val="none" w:sz="0" w:space="0" w:color="auto"/>
            <w:right w:val="none" w:sz="0" w:space="0" w:color="auto"/>
          </w:divBdr>
        </w:div>
        <w:div w:id="1488981069">
          <w:marLeft w:val="806"/>
          <w:marRight w:val="0"/>
          <w:marTop w:val="0"/>
          <w:marBottom w:val="0"/>
          <w:divBdr>
            <w:top w:val="none" w:sz="0" w:space="0" w:color="auto"/>
            <w:left w:val="none" w:sz="0" w:space="0" w:color="auto"/>
            <w:bottom w:val="none" w:sz="0" w:space="0" w:color="auto"/>
            <w:right w:val="none" w:sz="0" w:space="0" w:color="auto"/>
          </w:divBdr>
        </w:div>
        <w:div w:id="37629781">
          <w:marLeft w:val="806"/>
          <w:marRight w:val="0"/>
          <w:marTop w:val="0"/>
          <w:marBottom w:val="0"/>
          <w:divBdr>
            <w:top w:val="none" w:sz="0" w:space="0" w:color="auto"/>
            <w:left w:val="none" w:sz="0" w:space="0" w:color="auto"/>
            <w:bottom w:val="none" w:sz="0" w:space="0" w:color="auto"/>
            <w:right w:val="none" w:sz="0" w:space="0" w:color="auto"/>
          </w:divBdr>
        </w:div>
        <w:div w:id="1725328129">
          <w:marLeft w:val="806"/>
          <w:marRight w:val="0"/>
          <w:marTop w:val="0"/>
          <w:marBottom w:val="0"/>
          <w:divBdr>
            <w:top w:val="none" w:sz="0" w:space="0" w:color="auto"/>
            <w:left w:val="none" w:sz="0" w:space="0" w:color="auto"/>
            <w:bottom w:val="none" w:sz="0" w:space="0" w:color="auto"/>
            <w:right w:val="none" w:sz="0" w:space="0" w:color="auto"/>
          </w:divBdr>
        </w:div>
      </w:divsChild>
    </w:div>
    <w:div w:id="974914473">
      <w:bodyDiv w:val="1"/>
      <w:marLeft w:val="0"/>
      <w:marRight w:val="0"/>
      <w:marTop w:val="0"/>
      <w:marBottom w:val="0"/>
      <w:divBdr>
        <w:top w:val="none" w:sz="0" w:space="0" w:color="auto"/>
        <w:left w:val="none" w:sz="0" w:space="0" w:color="auto"/>
        <w:bottom w:val="none" w:sz="0" w:space="0" w:color="auto"/>
        <w:right w:val="none" w:sz="0" w:space="0" w:color="auto"/>
      </w:divBdr>
    </w:div>
    <w:div w:id="1223445550">
      <w:bodyDiv w:val="1"/>
      <w:marLeft w:val="0"/>
      <w:marRight w:val="0"/>
      <w:marTop w:val="0"/>
      <w:marBottom w:val="0"/>
      <w:divBdr>
        <w:top w:val="none" w:sz="0" w:space="0" w:color="auto"/>
        <w:left w:val="none" w:sz="0" w:space="0" w:color="auto"/>
        <w:bottom w:val="none" w:sz="0" w:space="0" w:color="auto"/>
        <w:right w:val="none" w:sz="0" w:space="0" w:color="auto"/>
      </w:divBdr>
      <w:divsChild>
        <w:div w:id="931427145">
          <w:marLeft w:val="806"/>
          <w:marRight w:val="0"/>
          <w:marTop w:val="0"/>
          <w:marBottom w:val="0"/>
          <w:divBdr>
            <w:top w:val="none" w:sz="0" w:space="0" w:color="auto"/>
            <w:left w:val="none" w:sz="0" w:space="0" w:color="auto"/>
            <w:bottom w:val="none" w:sz="0" w:space="0" w:color="auto"/>
            <w:right w:val="none" w:sz="0" w:space="0" w:color="auto"/>
          </w:divBdr>
        </w:div>
        <w:div w:id="1551989583">
          <w:marLeft w:val="806"/>
          <w:marRight w:val="0"/>
          <w:marTop w:val="0"/>
          <w:marBottom w:val="0"/>
          <w:divBdr>
            <w:top w:val="none" w:sz="0" w:space="0" w:color="auto"/>
            <w:left w:val="none" w:sz="0" w:space="0" w:color="auto"/>
            <w:bottom w:val="none" w:sz="0" w:space="0" w:color="auto"/>
            <w:right w:val="none" w:sz="0" w:space="0" w:color="auto"/>
          </w:divBdr>
        </w:div>
        <w:div w:id="545987321">
          <w:marLeft w:val="806"/>
          <w:marRight w:val="0"/>
          <w:marTop w:val="0"/>
          <w:marBottom w:val="0"/>
          <w:divBdr>
            <w:top w:val="none" w:sz="0" w:space="0" w:color="auto"/>
            <w:left w:val="none" w:sz="0" w:space="0" w:color="auto"/>
            <w:bottom w:val="none" w:sz="0" w:space="0" w:color="auto"/>
            <w:right w:val="none" w:sz="0" w:space="0" w:color="auto"/>
          </w:divBdr>
        </w:div>
        <w:div w:id="1377050966">
          <w:marLeft w:val="806"/>
          <w:marRight w:val="0"/>
          <w:marTop w:val="0"/>
          <w:marBottom w:val="0"/>
          <w:divBdr>
            <w:top w:val="none" w:sz="0" w:space="0" w:color="auto"/>
            <w:left w:val="none" w:sz="0" w:space="0" w:color="auto"/>
            <w:bottom w:val="none" w:sz="0" w:space="0" w:color="auto"/>
            <w:right w:val="none" w:sz="0" w:space="0" w:color="auto"/>
          </w:divBdr>
        </w:div>
        <w:div w:id="1910723425">
          <w:marLeft w:val="806"/>
          <w:marRight w:val="0"/>
          <w:marTop w:val="0"/>
          <w:marBottom w:val="0"/>
          <w:divBdr>
            <w:top w:val="none" w:sz="0" w:space="0" w:color="auto"/>
            <w:left w:val="none" w:sz="0" w:space="0" w:color="auto"/>
            <w:bottom w:val="none" w:sz="0" w:space="0" w:color="auto"/>
            <w:right w:val="none" w:sz="0" w:space="0" w:color="auto"/>
          </w:divBdr>
        </w:div>
        <w:div w:id="1543713055">
          <w:marLeft w:val="806"/>
          <w:marRight w:val="0"/>
          <w:marTop w:val="0"/>
          <w:marBottom w:val="0"/>
          <w:divBdr>
            <w:top w:val="none" w:sz="0" w:space="0" w:color="auto"/>
            <w:left w:val="none" w:sz="0" w:space="0" w:color="auto"/>
            <w:bottom w:val="none" w:sz="0" w:space="0" w:color="auto"/>
            <w:right w:val="none" w:sz="0" w:space="0" w:color="auto"/>
          </w:divBdr>
        </w:div>
        <w:div w:id="322007156">
          <w:marLeft w:val="806"/>
          <w:marRight w:val="0"/>
          <w:marTop w:val="0"/>
          <w:marBottom w:val="0"/>
          <w:divBdr>
            <w:top w:val="none" w:sz="0" w:space="0" w:color="auto"/>
            <w:left w:val="none" w:sz="0" w:space="0" w:color="auto"/>
            <w:bottom w:val="none" w:sz="0" w:space="0" w:color="auto"/>
            <w:right w:val="none" w:sz="0" w:space="0" w:color="auto"/>
          </w:divBdr>
        </w:div>
      </w:divsChild>
    </w:div>
    <w:div w:id="1259485296">
      <w:bodyDiv w:val="1"/>
      <w:marLeft w:val="0"/>
      <w:marRight w:val="0"/>
      <w:marTop w:val="0"/>
      <w:marBottom w:val="0"/>
      <w:divBdr>
        <w:top w:val="none" w:sz="0" w:space="0" w:color="auto"/>
        <w:left w:val="none" w:sz="0" w:space="0" w:color="auto"/>
        <w:bottom w:val="none" w:sz="0" w:space="0" w:color="auto"/>
        <w:right w:val="none" w:sz="0" w:space="0" w:color="auto"/>
      </w:divBdr>
    </w:div>
    <w:div w:id="1597133754">
      <w:bodyDiv w:val="1"/>
      <w:marLeft w:val="0"/>
      <w:marRight w:val="0"/>
      <w:marTop w:val="0"/>
      <w:marBottom w:val="0"/>
      <w:divBdr>
        <w:top w:val="none" w:sz="0" w:space="0" w:color="auto"/>
        <w:left w:val="none" w:sz="0" w:space="0" w:color="auto"/>
        <w:bottom w:val="none" w:sz="0" w:space="0" w:color="auto"/>
        <w:right w:val="none" w:sz="0" w:space="0" w:color="auto"/>
      </w:divBdr>
    </w:div>
    <w:div w:id="1857306339">
      <w:bodyDiv w:val="1"/>
      <w:marLeft w:val="0"/>
      <w:marRight w:val="0"/>
      <w:marTop w:val="0"/>
      <w:marBottom w:val="0"/>
      <w:divBdr>
        <w:top w:val="none" w:sz="0" w:space="0" w:color="auto"/>
        <w:left w:val="none" w:sz="0" w:space="0" w:color="auto"/>
        <w:bottom w:val="none" w:sz="0" w:space="0" w:color="auto"/>
        <w:right w:val="none" w:sz="0" w:space="0" w:color="auto"/>
      </w:divBdr>
    </w:div>
    <w:div w:id="1865707267">
      <w:bodyDiv w:val="1"/>
      <w:marLeft w:val="0"/>
      <w:marRight w:val="0"/>
      <w:marTop w:val="0"/>
      <w:marBottom w:val="0"/>
      <w:divBdr>
        <w:top w:val="none" w:sz="0" w:space="0" w:color="auto"/>
        <w:left w:val="none" w:sz="0" w:space="0" w:color="auto"/>
        <w:bottom w:val="none" w:sz="0" w:space="0" w:color="auto"/>
        <w:right w:val="none" w:sz="0" w:space="0" w:color="auto"/>
      </w:divBdr>
      <w:divsChild>
        <w:div w:id="54403661">
          <w:marLeft w:val="806"/>
          <w:marRight w:val="0"/>
          <w:marTop w:val="0"/>
          <w:marBottom w:val="0"/>
          <w:divBdr>
            <w:top w:val="none" w:sz="0" w:space="0" w:color="auto"/>
            <w:left w:val="none" w:sz="0" w:space="0" w:color="auto"/>
            <w:bottom w:val="none" w:sz="0" w:space="0" w:color="auto"/>
            <w:right w:val="none" w:sz="0" w:space="0" w:color="auto"/>
          </w:divBdr>
        </w:div>
        <w:div w:id="153226087">
          <w:marLeft w:val="806"/>
          <w:marRight w:val="0"/>
          <w:marTop w:val="0"/>
          <w:marBottom w:val="0"/>
          <w:divBdr>
            <w:top w:val="none" w:sz="0" w:space="0" w:color="auto"/>
            <w:left w:val="none" w:sz="0" w:space="0" w:color="auto"/>
            <w:bottom w:val="none" w:sz="0" w:space="0" w:color="auto"/>
            <w:right w:val="none" w:sz="0" w:space="0" w:color="auto"/>
          </w:divBdr>
        </w:div>
        <w:div w:id="2046980377">
          <w:marLeft w:val="806"/>
          <w:marRight w:val="0"/>
          <w:marTop w:val="0"/>
          <w:marBottom w:val="0"/>
          <w:divBdr>
            <w:top w:val="none" w:sz="0" w:space="0" w:color="auto"/>
            <w:left w:val="none" w:sz="0" w:space="0" w:color="auto"/>
            <w:bottom w:val="none" w:sz="0" w:space="0" w:color="auto"/>
            <w:right w:val="none" w:sz="0" w:space="0" w:color="auto"/>
          </w:divBdr>
        </w:div>
        <w:div w:id="1803226876">
          <w:marLeft w:val="806"/>
          <w:marRight w:val="0"/>
          <w:marTop w:val="0"/>
          <w:marBottom w:val="0"/>
          <w:divBdr>
            <w:top w:val="none" w:sz="0" w:space="0" w:color="auto"/>
            <w:left w:val="none" w:sz="0" w:space="0" w:color="auto"/>
            <w:bottom w:val="none" w:sz="0" w:space="0" w:color="auto"/>
            <w:right w:val="none" w:sz="0" w:space="0" w:color="auto"/>
          </w:divBdr>
        </w:div>
      </w:divsChild>
    </w:div>
    <w:div w:id="2027978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oleObject" Target="embeddings/oleObject1.bin"/><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image" Target="media/image2.png"/></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1037</TotalTime>
  <Pages>1</Pages>
  <Words>6543</Words>
  <Characters>38609</Characters>
  <Application>Microsoft Office Word</Application>
  <DocSecurity>0</DocSecurity>
  <Lines>321</Lines>
  <Paragraphs>90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45062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somm</dc:creator>
  <cp:keywords/>
  <dc:description/>
  <cp:lastModifiedBy>Marek Ossos</cp:lastModifiedBy>
  <cp:revision>39</cp:revision>
  <dcterms:created xsi:type="dcterms:W3CDTF">2018-06-10T09:25:00Z</dcterms:created>
  <dcterms:modified xsi:type="dcterms:W3CDTF">2021-08-10T08:38:00Z</dcterms:modified>
</cp:coreProperties>
</file>